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6C9" w:rsidRPr="002C16C9" w:rsidRDefault="002C16C9" w:rsidP="002C16C9">
      <w:pPr>
        <w:tabs>
          <w:tab w:val="left" w:pos="658"/>
        </w:tabs>
        <w:jc w:val="right"/>
        <w:rPr>
          <w:b/>
          <w:color w:val="FF0000"/>
          <w:sz w:val="40"/>
          <w:szCs w:val="40"/>
        </w:rPr>
      </w:pPr>
      <w:r w:rsidRPr="002C16C9">
        <w:rPr>
          <w:b/>
          <w:noProof/>
          <w:color w:val="FF0000"/>
          <w:sz w:val="40"/>
          <w:szCs w:val="40"/>
        </w:rPr>
        <w:t xml:space="preserve">ПРОЕКТ </w:t>
      </w:r>
    </w:p>
    <w:p w:rsidR="002C16C9" w:rsidRPr="0017658E" w:rsidRDefault="002C16C9" w:rsidP="002C16C9">
      <w:pPr>
        <w:tabs>
          <w:tab w:val="left" w:pos="658"/>
        </w:tabs>
        <w:jc w:val="center"/>
        <w:rPr>
          <w:b/>
          <w:sz w:val="28"/>
          <w:szCs w:val="28"/>
        </w:rPr>
      </w:pPr>
      <w:r w:rsidRPr="0017658E">
        <w:rPr>
          <w:b/>
          <w:sz w:val="28"/>
          <w:szCs w:val="28"/>
        </w:rPr>
        <w:t xml:space="preserve">  СЕРЫШЕВСКИЙ МУНИЦИПАЛЬНЫЙ ОКРУГ</w:t>
      </w:r>
    </w:p>
    <w:p w:rsidR="002C16C9" w:rsidRPr="0017658E" w:rsidRDefault="002C16C9" w:rsidP="002C16C9">
      <w:pPr>
        <w:tabs>
          <w:tab w:val="left" w:pos="658"/>
        </w:tabs>
        <w:jc w:val="center"/>
        <w:rPr>
          <w:b/>
          <w:sz w:val="28"/>
          <w:szCs w:val="28"/>
        </w:rPr>
      </w:pPr>
      <w:r w:rsidRPr="0017658E">
        <w:rPr>
          <w:b/>
          <w:sz w:val="28"/>
          <w:szCs w:val="28"/>
        </w:rPr>
        <w:t>АМУРСКОЙ ОБЛАСТИ</w:t>
      </w:r>
    </w:p>
    <w:p w:rsidR="002C16C9" w:rsidRPr="0017658E" w:rsidRDefault="002C16C9" w:rsidP="002C16C9">
      <w:pPr>
        <w:tabs>
          <w:tab w:val="left" w:pos="658"/>
        </w:tabs>
        <w:jc w:val="center"/>
        <w:rPr>
          <w:b/>
          <w:sz w:val="28"/>
          <w:szCs w:val="28"/>
        </w:rPr>
      </w:pPr>
    </w:p>
    <w:p w:rsidR="002C16C9" w:rsidRPr="0017658E" w:rsidRDefault="002C16C9" w:rsidP="002C16C9">
      <w:pPr>
        <w:tabs>
          <w:tab w:val="left" w:pos="658"/>
        </w:tabs>
        <w:jc w:val="center"/>
        <w:rPr>
          <w:b/>
          <w:sz w:val="28"/>
          <w:szCs w:val="28"/>
        </w:rPr>
      </w:pPr>
      <w:r w:rsidRPr="0017658E">
        <w:rPr>
          <w:b/>
          <w:sz w:val="28"/>
          <w:szCs w:val="28"/>
        </w:rPr>
        <w:t>Р Е Ш Е Н И Е</w:t>
      </w:r>
    </w:p>
    <w:p w:rsidR="002C16C9" w:rsidRPr="0017658E" w:rsidRDefault="002C16C9" w:rsidP="002C16C9">
      <w:pPr>
        <w:tabs>
          <w:tab w:val="left" w:pos="658"/>
        </w:tabs>
        <w:jc w:val="center"/>
        <w:rPr>
          <w:b/>
          <w:sz w:val="28"/>
          <w:szCs w:val="28"/>
        </w:rPr>
      </w:pPr>
    </w:p>
    <w:p w:rsidR="002C16C9" w:rsidRPr="0017658E" w:rsidRDefault="002C16C9" w:rsidP="002C16C9">
      <w:pPr>
        <w:tabs>
          <w:tab w:val="left" w:pos="658"/>
        </w:tabs>
        <w:jc w:val="center"/>
        <w:rPr>
          <w:b/>
          <w:sz w:val="28"/>
          <w:szCs w:val="28"/>
        </w:rPr>
      </w:pPr>
      <w:r w:rsidRPr="0017658E">
        <w:rPr>
          <w:b/>
          <w:sz w:val="28"/>
          <w:szCs w:val="28"/>
        </w:rPr>
        <w:t>О внесении изменений в Положение</w:t>
      </w:r>
      <w:r w:rsidRPr="0017658E">
        <w:rPr>
          <w:b/>
          <w:bCs/>
          <w:color w:val="000000"/>
          <w:sz w:val="28"/>
          <w:szCs w:val="28"/>
        </w:rPr>
        <w:t xml:space="preserve"> о муниципальном контроле в области охраны и использования особо охраняемых природных территорий местного значения на территории Серышевского муниципального округа Амурской области</w:t>
      </w:r>
      <w:r w:rsidRPr="0017658E">
        <w:rPr>
          <w:rFonts w:eastAsiaTheme="minorHAnsi"/>
          <w:b/>
          <w:sz w:val="28"/>
          <w:szCs w:val="28"/>
          <w:lang w:eastAsia="en-US"/>
        </w:rPr>
        <w:t xml:space="preserve"> утвержденного </w:t>
      </w:r>
      <w:r w:rsidRPr="0017658E">
        <w:rPr>
          <w:b/>
          <w:sz w:val="28"/>
          <w:szCs w:val="28"/>
        </w:rPr>
        <w:t xml:space="preserve">решением Совета народных депутатов Серышевского муниципального округа от 31.10.2025 г. N 260 </w:t>
      </w:r>
    </w:p>
    <w:p w:rsidR="002C16C9" w:rsidRPr="0017658E" w:rsidRDefault="002C16C9" w:rsidP="002C16C9">
      <w:pPr>
        <w:tabs>
          <w:tab w:val="left" w:pos="658"/>
        </w:tabs>
        <w:jc w:val="center"/>
        <w:rPr>
          <w:b/>
          <w:sz w:val="28"/>
          <w:szCs w:val="28"/>
        </w:rPr>
      </w:pPr>
    </w:p>
    <w:p w:rsidR="002C16C9" w:rsidRPr="0017658E" w:rsidRDefault="002C16C9" w:rsidP="002C16C9">
      <w:pPr>
        <w:tabs>
          <w:tab w:val="left" w:pos="658"/>
        </w:tabs>
        <w:jc w:val="center"/>
      </w:pPr>
      <w:r w:rsidRPr="0017658E">
        <w:t>Принято Советом народных депутатов                                                     28 августа 2026 года</w:t>
      </w:r>
    </w:p>
    <w:p w:rsidR="002C16C9" w:rsidRPr="0017658E" w:rsidRDefault="002C16C9" w:rsidP="002C16C9">
      <w:pPr>
        <w:autoSpaceDE w:val="0"/>
        <w:autoSpaceDN w:val="0"/>
        <w:adjustRightInd w:val="0"/>
        <w:ind w:firstLine="540"/>
        <w:jc w:val="both"/>
        <w:rPr>
          <w:rFonts w:eastAsiaTheme="minorHAnsi"/>
          <w:sz w:val="28"/>
          <w:szCs w:val="28"/>
          <w:lang w:eastAsia="en-US"/>
        </w:rPr>
      </w:pPr>
    </w:p>
    <w:p w:rsidR="002C16C9" w:rsidRPr="0017658E" w:rsidRDefault="002C16C9" w:rsidP="002C16C9">
      <w:pPr>
        <w:ind w:firstLine="708"/>
        <w:jc w:val="both"/>
        <w:rPr>
          <w:sz w:val="28"/>
          <w:szCs w:val="28"/>
        </w:rPr>
      </w:pPr>
      <w:r w:rsidRPr="0017658E">
        <w:rPr>
          <w:sz w:val="28"/>
          <w:szCs w:val="28"/>
        </w:rPr>
        <w:t xml:space="preserve">В целях приведения нормативных правовых актов в соответствие действующему законодательству в соответствии с Федеральным законом от 31.07.2020 № 248-ФЗ «О государственном контроле (надзоре) и муниципальном контроле в Российской Федерации», Уставом Серышевского муниципального округа </w:t>
      </w:r>
    </w:p>
    <w:p w:rsidR="002C16C9" w:rsidRPr="0017658E" w:rsidRDefault="002C16C9" w:rsidP="002C16C9">
      <w:pPr>
        <w:autoSpaceDE w:val="0"/>
        <w:autoSpaceDN w:val="0"/>
        <w:adjustRightInd w:val="0"/>
        <w:ind w:firstLine="709"/>
        <w:jc w:val="both"/>
        <w:rPr>
          <w:sz w:val="28"/>
          <w:szCs w:val="28"/>
        </w:rPr>
      </w:pPr>
      <w:r w:rsidRPr="0017658E">
        <w:rPr>
          <w:sz w:val="28"/>
          <w:szCs w:val="28"/>
        </w:rPr>
        <w:t>1. Внести в Положение</w:t>
      </w:r>
      <w:r w:rsidRPr="0017658E">
        <w:rPr>
          <w:bCs/>
          <w:color w:val="000000"/>
          <w:sz w:val="28"/>
          <w:szCs w:val="28"/>
        </w:rPr>
        <w:t xml:space="preserve"> о муниципальном контроле в области охраны и использования особо охраняемых природных территорий местного значения на территории Серышевского муниципального округа Амурской области</w:t>
      </w:r>
      <w:r w:rsidRPr="0017658E">
        <w:rPr>
          <w:rFonts w:eastAsiaTheme="minorHAnsi"/>
          <w:sz w:val="28"/>
          <w:szCs w:val="28"/>
          <w:lang w:eastAsia="en-US"/>
        </w:rPr>
        <w:t xml:space="preserve"> утвержденного </w:t>
      </w:r>
      <w:r w:rsidRPr="0017658E">
        <w:rPr>
          <w:sz w:val="28"/>
          <w:szCs w:val="28"/>
        </w:rPr>
        <w:t>решением Совета народных депутатов Серышевского муниципального округа от 31.10.2025 г. N 260 следующие изменения:</w:t>
      </w:r>
    </w:p>
    <w:p w:rsidR="002C16C9" w:rsidRPr="0017658E" w:rsidRDefault="002C16C9" w:rsidP="002C16C9">
      <w:pPr>
        <w:widowControl w:val="0"/>
        <w:autoSpaceDN w:val="0"/>
        <w:ind w:firstLine="709"/>
        <w:jc w:val="both"/>
        <w:textAlignment w:val="baseline"/>
        <w:rPr>
          <w:rFonts w:ascii="Tempora LGC Uni" w:eastAsia="Calibri" w:hAnsi="Tempora LGC Uni" w:cs="FreeSans"/>
          <w:kern w:val="3"/>
          <w:sz w:val="28"/>
          <w:szCs w:val="28"/>
          <w:lang w:eastAsia="zh-CN" w:bidi="hi-IN"/>
        </w:rPr>
      </w:pPr>
      <w:r w:rsidRPr="0017658E">
        <w:rPr>
          <w:rFonts w:eastAsia="Calibri"/>
          <w:kern w:val="3"/>
          <w:sz w:val="28"/>
          <w:szCs w:val="28"/>
          <w:lang w:eastAsia="zh-CN" w:bidi="hi-IN"/>
        </w:rPr>
        <w:t>1) пункт 2.2 Положения дополнить абзацем следующего содержания: «</w:t>
      </w:r>
      <w:r w:rsidRPr="0017658E">
        <w:rPr>
          <w:rFonts w:eastAsia="Droid Sans Fallback"/>
          <w:kern w:val="3"/>
          <w:sz w:val="28"/>
          <w:szCs w:val="28"/>
          <w:lang w:eastAsia="zh-CN" w:bidi="hi-IN"/>
        </w:rPr>
        <w:t>Объект контроля считается отнесенным к одной из категорий риска после внесения сведений в Единый реестр видов федерального</w:t>
      </w:r>
      <w:r w:rsidRPr="0017658E">
        <w:rPr>
          <w:rFonts w:ascii="Tempora LGC Uni" w:eastAsia="Droid Sans Fallback" w:hAnsi="Tempora LGC Uni" w:cs="FreeSans"/>
          <w:kern w:val="3"/>
          <w:sz w:val="28"/>
          <w:szCs w:val="28"/>
          <w:lang w:eastAsia="zh-CN" w:bidi="hi-IN"/>
        </w:rPr>
        <w:t xml:space="preserve"> государственного контроля (надзора), регионального государственного контроля (надзора), муниципального контроля (далее – единый реестр видов контроля).</w:t>
      </w:r>
      <w:r w:rsidRPr="0017658E">
        <w:rPr>
          <w:rFonts w:ascii="Tempora LGC Uni" w:eastAsia="Calibri" w:hAnsi="Tempora LGC Uni" w:cs="FreeSans"/>
          <w:kern w:val="3"/>
          <w:sz w:val="28"/>
          <w:szCs w:val="28"/>
          <w:lang w:eastAsia="zh-CN" w:bidi="hi-IN"/>
        </w:rPr>
        <w:t>»;</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Droid Sans Fallback" w:hAnsi="Tempora LGC Uni" w:cs="FreeSans"/>
          <w:kern w:val="3"/>
          <w:sz w:val="28"/>
          <w:szCs w:val="28"/>
          <w:lang w:eastAsia="zh-CN" w:bidi="hi-IN"/>
        </w:rPr>
        <w:t>2) пункт 2.5. Положения изложить в новой редакции следующего содержания: «2.5. Решение об отнесении объектов контроля к категориям риска принимаются путем подписания соответствующих сведений через личный кабинет уполномоченных должностных лиц в едином реестре видов контроля»;</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Droid Sans Fallback" w:hAnsi="Tempora LGC Uni" w:cs="FreeSans"/>
          <w:kern w:val="3"/>
          <w:sz w:val="28"/>
          <w:szCs w:val="28"/>
          <w:lang w:eastAsia="zh-CN" w:bidi="hi-IN"/>
        </w:rPr>
        <w:t>3) пункт 3.3 Положения после слов «охраняемым законом ценностям» дополнить словами следующего содержания: «(</w:t>
      </w:r>
      <w:r w:rsidRPr="0017658E">
        <w:rPr>
          <w:rFonts w:eastAsia="Calibri"/>
          <w:sz w:val="28"/>
          <w:szCs w:val="28"/>
          <w:lang w:eastAsia="en-US"/>
        </w:rPr>
        <w:t>далее – программа профилактики)»;</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eastAsia="Calibri"/>
          <w:sz w:val="28"/>
          <w:szCs w:val="28"/>
          <w:lang w:eastAsia="en-US"/>
        </w:rPr>
        <w:t xml:space="preserve">4) пункт 3.5. Положения </w:t>
      </w:r>
      <w:r w:rsidRPr="0017658E">
        <w:rPr>
          <w:rFonts w:ascii="Tempora LGC Uni" w:eastAsia="Droid Sans Fallback" w:hAnsi="Tempora LGC Uni" w:cs="FreeSans"/>
          <w:kern w:val="3"/>
          <w:sz w:val="28"/>
          <w:szCs w:val="28"/>
          <w:lang w:eastAsia="zh-CN" w:bidi="hi-IN"/>
        </w:rPr>
        <w:t>изложить в новой редакции следующего содержания:</w:t>
      </w:r>
      <w:r w:rsidRPr="0017658E">
        <w:rPr>
          <w:rFonts w:eastAsia="Calibri"/>
          <w:sz w:val="28"/>
          <w:szCs w:val="28"/>
          <w:lang w:eastAsia="en-US"/>
        </w:rPr>
        <w:t xml:space="preserve"> «3.5. Контрольный орган может проводить профилактические мероприятия, не предусмотренные программой профилактики.»;</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eastAsia="Calibri"/>
          <w:sz w:val="28"/>
          <w:szCs w:val="28"/>
          <w:lang w:eastAsia="en-US"/>
        </w:rPr>
        <w:t xml:space="preserve">5) пункт 3.11. Положения </w:t>
      </w:r>
      <w:r w:rsidRPr="0017658E">
        <w:rPr>
          <w:rFonts w:ascii="Tempora LGC Uni" w:eastAsia="Droid Sans Fallback" w:hAnsi="Tempora LGC Uni" w:cs="FreeSans"/>
          <w:kern w:val="3"/>
          <w:sz w:val="28"/>
          <w:szCs w:val="28"/>
          <w:lang w:eastAsia="zh-CN" w:bidi="hi-IN"/>
        </w:rPr>
        <w:t>изложить в новой редакции следующего содержания:</w:t>
      </w:r>
      <w:r w:rsidRPr="0017658E">
        <w:rPr>
          <w:rFonts w:eastAsia="Calibri"/>
          <w:sz w:val="28"/>
          <w:szCs w:val="28"/>
          <w:lang w:eastAsia="en-US"/>
        </w:rPr>
        <w:t xml:space="preserve"> «3.11. </w:t>
      </w:r>
      <w:r w:rsidRPr="0017658E">
        <w:rPr>
          <w:rFonts w:eastAsia="Calibri"/>
          <w:sz w:val="28"/>
          <w:szCs w:val="28"/>
          <w:lang w:eastAsia="en-US" w:bidi="hi-IN"/>
        </w:rPr>
        <w:t xml:space="preserve">Контролируемое лицо вправе не позднее 20 рабочих дней со дня получения предостережения подать в контрольный орган возражение в отношении предостережения, в том числе посредством федеральной государственной информационной системы «Единый портал государственных </w:t>
      </w:r>
      <w:r w:rsidRPr="0017658E">
        <w:rPr>
          <w:rFonts w:eastAsia="Calibri"/>
          <w:sz w:val="28"/>
          <w:szCs w:val="28"/>
          <w:lang w:eastAsia="en-US" w:bidi="hi-IN"/>
        </w:rPr>
        <w:lastRenderedPageBreak/>
        <w:t xml:space="preserve">и муниципальных услуг (функций)» (далее –портал </w:t>
      </w:r>
      <w:proofErr w:type="spellStart"/>
      <w:r w:rsidRPr="0017658E">
        <w:rPr>
          <w:rFonts w:eastAsia="Calibri"/>
          <w:sz w:val="28"/>
          <w:szCs w:val="28"/>
          <w:lang w:eastAsia="en-US" w:bidi="hi-IN"/>
        </w:rPr>
        <w:t>Госуслуг</w:t>
      </w:r>
      <w:proofErr w:type="spellEnd"/>
      <w:r w:rsidRPr="0017658E">
        <w:rPr>
          <w:rFonts w:eastAsia="Calibri"/>
          <w:sz w:val="28"/>
          <w:szCs w:val="28"/>
          <w:lang w:eastAsia="en-US" w:bidi="hi-IN"/>
        </w:rPr>
        <w:t>).»;</w:t>
      </w:r>
    </w:p>
    <w:p w:rsidR="002C16C9" w:rsidRPr="0017658E" w:rsidRDefault="002C16C9" w:rsidP="002C16C9">
      <w:pPr>
        <w:tabs>
          <w:tab w:val="left" w:pos="1134"/>
        </w:tabs>
        <w:suppressAutoHyphens/>
        <w:autoSpaceDN w:val="0"/>
        <w:ind w:firstLine="709"/>
        <w:jc w:val="both"/>
        <w:textAlignment w:val="baseline"/>
        <w:rPr>
          <w:rFonts w:eastAsia="Calibri"/>
          <w:kern w:val="3"/>
          <w:sz w:val="28"/>
          <w:szCs w:val="28"/>
          <w:lang w:eastAsia="zh-CN" w:bidi="hi-IN"/>
        </w:rPr>
      </w:pPr>
      <w:r w:rsidRPr="0017658E">
        <w:rPr>
          <w:rFonts w:eastAsia="Calibri"/>
          <w:kern w:val="3"/>
          <w:sz w:val="28"/>
          <w:szCs w:val="28"/>
          <w:lang w:eastAsia="zh-CN" w:bidi="hi-IN"/>
        </w:rPr>
        <w:t xml:space="preserve">6) пункт 3.14. Положения изложить в новой редакции следующего содержания: «3.14. </w:t>
      </w:r>
      <w:r w:rsidRPr="0017658E">
        <w:rPr>
          <w:rFonts w:eastAsia="Calibri"/>
          <w:sz w:val="28"/>
          <w:szCs w:val="28"/>
          <w:lang w:eastAsia="en-US"/>
        </w:rPr>
        <w:t>По итогам рассмотрения возражения в срок не более 15 рабочих дней со дня его получения контрольный орган направляет контролируемому лицу мотивированный ответ о согласии либо несогласии с возражением тем же способом, каким было получено возражение.</w:t>
      </w:r>
      <w:r w:rsidRPr="0017658E">
        <w:rPr>
          <w:rFonts w:eastAsia="Calibri"/>
          <w:kern w:val="3"/>
          <w:sz w:val="28"/>
          <w:szCs w:val="28"/>
          <w:lang w:eastAsia="zh-CN" w:bidi="hi-IN"/>
        </w:rPr>
        <w:t>»;</w:t>
      </w:r>
    </w:p>
    <w:p w:rsidR="002C16C9" w:rsidRPr="0017658E" w:rsidRDefault="002C16C9" w:rsidP="002C16C9">
      <w:pPr>
        <w:widowControl w:val="0"/>
        <w:ind w:firstLine="709"/>
        <w:jc w:val="both"/>
        <w:rPr>
          <w:rFonts w:eastAsia="Calibri"/>
          <w:kern w:val="3"/>
          <w:sz w:val="28"/>
          <w:szCs w:val="28"/>
          <w:lang w:eastAsia="zh-CN" w:bidi="hi-IN"/>
        </w:rPr>
      </w:pPr>
      <w:r w:rsidRPr="0017658E">
        <w:rPr>
          <w:rFonts w:eastAsia="Calibri"/>
          <w:kern w:val="3"/>
          <w:sz w:val="28"/>
          <w:szCs w:val="28"/>
          <w:lang w:eastAsia="zh-CN" w:bidi="hi-IN"/>
        </w:rPr>
        <w:t xml:space="preserve">7) пункт 3.15. Положения изложить в новой редакции следующего содержания: «3.15. </w:t>
      </w:r>
      <w:r w:rsidRPr="0017658E">
        <w:rPr>
          <w:rFonts w:eastAsia="Calibri"/>
          <w:sz w:val="28"/>
          <w:szCs w:val="28"/>
          <w:lang w:eastAsia="en-US"/>
        </w:rPr>
        <w:t>Повторное направление возражения по тем же основаниям не допускается. Поступившее возражение по тем же основаниям подлежит оставлению без рассмотрения, о чем контролируемому лицу направляется уведомление (способом, позволяющим подтвердить факт его направления) в срок не позднее 5 рабочих дней со дня получения возражения.»</w:t>
      </w:r>
      <w:r w:rsidRPr="0017658E">
        <w:rPr>
          <w:rFonts w:eastAsia="Calibri"/>
          <w:kern w:val="3"/>
          <w:sz w:val="28"/>
          <w:szCs w:val="28"/>
          <w:lang w:eastAsia="zh-CN" w:bidi="hi-IN"/>
        </w:rPr>
        <w:t>;</w:t>
      </w:r>
    </w:p>
    <w:p w:rsidR="002C16C9" w:rsidRPr="0017658E" w:rsidRDefault="002C16C9" w:rsidP="002C16C9">
      <w:pPr>
        <w:widowControl w:val="0"/>
        <w:tabs>
          <w:tab w:val="left" w:pos="1134"/>
        </w:tabs>
        <w:ind w:firstLine="709"/>
        <w:jc w:val="both"/>
        <w:rPr>
          <w:rFonts w:eastAsia="Calibri"/>
          <w:sz w:val="28"/>
          <w:szCs w:val="28"/>
          <w:lang w:eastAsia="en-US"/>
        </w:rPr>
      </w:pPr>
      <w:r w:rsidRPr="0017658E">
        <w:rPr>
          <w:rFonts w:eastAsia="Calibri"/>
          <w:kern w:val="3"/>
          <w:sz w:val="28"/>
          <w:szCs w:val="28"/>
          <w:lang w:eastAsia="zh-CN" w:bidi="hi-IN"/>
        </w:rPr>
        <w:t xml:space="preserve">8) абзац 2 пункта 3.16. Положения </w:t>
      </w:r>
      <w:r w:rsidRPr="0017658E">
        <w:rPr>
          <w:rFonts w:eastAsia="Calibri"/>
          <w:sz w:val="28"/>
          <w:szCs w:val="28"/>
        </w:rPr>
        <w:t>изложить в новой редакции следующего содержания:</w:t>
      </w:r>
      <w:r w:rsidRPr="0017658E">
        <w:rPr>
          <w:rFonts w:eastAsia="Calibri"/>
          <w:i/>
          <w:sz w:val="28"/>
          <w:szCs w:val="28"/>
          <w:lang w:eastAsia="en-US"/>
        </w:rPr>
        <w:t xml:space="preserve"> </w:t>
      </w:r>
      <w:r w:rsidRPr="0017658E">
        <w:rPr>
          <w:rFonts w:eastAsia="Calibri"/>
          <w:sz w:val="28"/>
          <w:szCs w:val="28"/>
          <w:lang w:eastAsia="en-US"/>
        </w:rPr>
        <w:t>«Консультирование осуществляется должностным лицом контрольного органа в письменной форме при письменном обращении контролируемых лиц (их представителей), в сроки, установленные Федеральным законом от 02.05.2006 № 59-ФЗ «О порядке рассмотрения обращений граждан Российской Федерации», либо в устной форме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мероприятия.»;</w:t>
      </w:r>
    </w:p>
    <w:p w:rsidR="002C16C9" w:rsidRPr="0017658E" w:rsidRDefault="002C16C9" w:rsidP="002C16C9">
      <w:pPr>
        <w:widowControl w:val="0"/>
        <w:tabs>
          <w:tab w:val="left" w:pos="1134"/>
        </w:tabs>
        <w:ind w:firstLine="709"/>
        <w:jc w:val="both"/>
        <w:rPr>
          <w:rFonts w:eastAsia="Calibri"/>
          <w:sz w:val="28"/>
          <w:szCs w:val="28"/>
          <w:lang w:eastAsia="en-US"/>
        </w:rPr>
      </w:pPr>
      <w:r w:rsidRPr="0017658E">
        <w:rPr>
          <w:rFonts w:eastAsia="Calibri"/>
          <w:sz w:val="28"/>
          <w:szCs w:val="28"/>
          <w:lang w:eastAsia="en-US"/>
        </w:rPr>
        <w:t>9) подпункт 1) пункта 3.17. Положения изложить в новой редакции следующего содержания: «1) содержание обязательных требований, соблюдение которых является предметом муниципального контроля, принятие мер по обеспечению соблюдения обязательных требований, недопустимость нарушения обязательных требований и последствия их несоблюдения;»;</w:t>
      </w:r>
    </w:p>
    <w:p w:rsidR="002C16C9" w:rsidRPr="0017658E" w:rsidRDefault="002C16C9" w:rsidP="002C16C9">
      <w:pPr>
        <w:widowControl w:val="0"/>
        <w:autoSpaceDN w:val="0"/>
        <w:ind w:firstLine="709"/>
        <w:jc w:val="both"/>
        <w:textAlignment w:val="baseline"/>
        <w:rPr>
          <w:rFonts w:eastAsia="Calibri"/>
          <w:sz w:val="28"/>
          <w:szCs w:val="28"/>
          <w:lang w:eastAsia="en-US"/>
        </w:rPr>
      </w:pPr>
      <w:r w:rsidRPr="0017658E">
        <w:rPr>
          <w:rFonts w:ascii="Tempora LGC Uni" w:eastAsia="Droid Sans Fallback" w:hAnsi="Tempora LGC Uni" w:cs="FreeSans"/>
          <w:kern w:val="3"/>
          <w:sz w:val="28"/>
          <w:szCs w:val="28"/>
          <w:lang w:eastAsia="zh-CN" w:bidi="hi-IN"/>
        </w:rPr>
        <w:t xml:space="preserve">10) пункт 3.18. </w:t>
      </w:r>
      <w:r w:rsidRPr="0017658E">
        <w:rPr>
          <w:rFonts w:ascii="Tempora LGC Uni" w:eastAsia="Calibri" w:hAnsi="Tempora LGC Uni" w:cs="FreeSans"/>
          <w:kern w:val="3"/>
          <w:sz w:val="28"/>
          <w:szCs w:val="28"/>
          <w:lang w:eastAsia="en-US" w:bidi="hi-IN"/>
        </w:rPr>
        <w:t>Положения</w:t>
      </w:r>
      <w:r w:rsidRPr="0017658E">
        <w:rPr>
          <w:rFonts w:ascii="Tempora LGC Uni" w:eastAsia="Droid Sans Fallback" w:hAnsi="Tempora LGC Uni" w:cs="FreeSans"/>
          <w:kern w:val="3"/>
          <w:sz w:val="28"/>
          <w:szCs w:val="28"/>
          <w:lang w:eastAsia="zh-CN" w:bidi="hi-IN"/>
        </w:rPr>
        <w:t xml:space="preserve"> после слов «форме контролируемым лицам» дополнить словами следующего содержания: «(</w:t>
      </w:r>
      <w:r w:rsidRPr="0017658E">
        <w:rPr>
          <w:rFonts w:eastAsia="Calibri"/>
          <w:sz w:val="28"/>
          <w:szCs w:val="28"/>
          <w:lang w:eastAsia="en-US"/>
        </w:rPr>
        <w:t>их представителям)»,</w:t>
      </w:r>
      <w:r w:rsidRPr="0017658E">
        <w:rPr>
          <w:rFonts w:ascii="Tempora LGC Uni" w:eastAsia="Droid Sans Fallback" w:hAnsi="Tempora LGC Uni" w:cs="FreeSans"/>
          <w:kern w:val="3"/>
          <w:sz w:val="28"/>
          <w:szCs w:val="28"/>
          <w:lang w:eastAsia="zh-CN" w:bidi="hi-IN"/>
        </w:rPr>
        <w:t xml:space="preserve"> после слов «обращений контролируемых лиц» дополнить словами следующего содержания: «(</w:t>
      </w:r>
      <w:r w:rsidRPr="0017658E">
        <w:rPr>
          <w:rFonts w:eastAsia="Calibri"/>
          <w:sz w:val="28"/>
          <w:szCs w:val="28"/>
          <w:lang w:eastAsia="en-US"/>
        </w:rPr>
        <w:t>их представителей)»;</w:t>
      </w:r>
    </w:p>
    <w:p w:rsidR="002C16C9" w:rsidRPr="0017658E" w:rsidRDefault="002C16C9" w:rsidP="002C16C9">
      <w:pPr>
        <w:widowControl w:val="0"/>
        <w:autoSpaceDN w:val="0"/>
        <w:ind w:firstLine="709"/>
        <w:jc w:val="both"/>
        <w:textAlignment w:val="baseline"/>
        <w:rPr>
          <w:rFonts w:eastAsia="Calibri"/>
          <w:sz w:val="28"/>
          <w:szCs w:val="28"/>
          <w:lang w:eastAsia="en-US"/>
        </w:rPr>
      </w:pPr>
      <w:r w:rsidRPr="0017658E">
        <w:rPr>
          <w:rFonts w:ascii="Tempora LGC Uni" w:eastAsia="Droid Sans Fallback" w:hAnsi="Tempora LGC Uni" w:cs="FreeSans"/>
          <w:kern w:val="3"/>
          <w:sz w:val="28"/>
          <w:szCs w:val="28"/>
          <w:lang w:eastAsia="zh-CN" w:bidi="hi-IN"/>
        </w:rPr>
        <w:t xml:space="preserve">11) пункт 3.21. </w:t>
      </w:r>
      <w:r w:rsidRPr="0017658E">
        <w:rPr>
          <w:rFonts w:ascii="Tempora LGC Uni" w:eastAsia="Calibri" w:hAnsi="Tempora LGC Uni" w:cs="FreeSans"/>
          <w:kern w:val="3"/>
          <w:sz w:val="28"/>
          <w:szCs w:val="28"/>
          <w:lang w:eastAsia="en-US" w:bidi="hi-IN"/>
        </w:rPr>
        <w:t>Положения</w:t>
      </w:r>
      <w:r w:rsidRPr="0017658E">
        <w:rPr>
          <w:rFonts w:ascii="Tempora LGC Uni" w:eastAsia="Droid Sans Fallback" w:hAnsi="Tempora LGC Uni" w:cs="FreeSans"/>
          <w:kern w:val="3"/>
          <w:sz w:val="28"/>
          <w:szCs w:val="28"/>
          <w:lang w:eastAsia="zh-CN" w:bidi="hi-IN"/>
        </w:rPr>
        <w:t xml:space="preserve"> после слов «консультирование контролируемых лиц» дополнить словами следующего содержания: «(</w:t>
      </w:r>
      <w:r w:rsidRPr="0017658E">
        <w:rPr>
          <w:rFonts w:eastAsia="Calibri"/>
          <w:sz w:val="28"/>
          <w:szCs w:val="28"/>
          <w:lang w:eastAsia="en-US"/>
        </w:rPr>
        <w:t>их представителей)»;</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eastAsia="Calibri"/>
          <w:sz w:val="28"/>
          <w:szCs w:val="28"/>
          <w:lang w:eastAsia="en-US"/>
        </w:rPr>
        <w:t xml:space="preserve">12) в пункте 3.22. </w:t>
      </w:r>
      <w:r w:rsidRPr="0017658E">
        <w:rPr>
          <w:rFonts w:ascii="Tempora LGC Uni" w:eastAsia="Calibri" w:hAnsi="Tempora LGC Uni" w:cs="FreeSans"/>
          <w:kern w:val="3"/>
          <w:sz w:val="28"/>
          <w:szCs w:val="28"/>
          <w:lang w:eastAsia="en-US" w:bidi="hi-IN"/>
        </w:rPr>
        <w:t xml:space="preserve">Положения </w:t>
      </w:r>
      <w:r w:rsidRPr="0017658E">
        <w:rPr>
          <w:rFonts w:eastAsia="Calibri"/>
          <w:sz w:val="28"/>
          <w:szCs w:val="28"/>
          <w:lang w:eastAsia="en-US"/>
        </w:rPr>
        <w:t>слова «52.1 и 52.2» заменить на слова «52</w:t>
      </w:r>
      <w:r w:rsidRPr="0017658E">
        <w:rPr>
          <w:rFonts w:eastAsia="Calibri"/>
          <w:sz w:val="28"/>
          <w:szCs w:val="28"/>
          <w:vertAlign w:val="superscript"/>
          <w:lang w:eastAsia="en-US"/>
        </w:rPr>
        <w:t>1</w:t>
      </w:r>
      <w:r w:rsidRPr="0017658E">
        <w:rPr>
          <w:rFonts w:eastAsia="Calibri"/>
          <w:sz w:val="28"/>
          <w:szCs w:val="28"/>
          <w:lang w:eastAsia="en-US"/>
        </w:rPr>
        <w:t xml:space="preserve"> и 52</w:t>
      </w:r>
      <w:r w:rsidRPr="0017658E">
        <w:rPr>
          <w:rFonts w:eastAsia="Calibri"/>
          <w:sz w:val="28"/>
          <w:szCs w:val="28"/>
          <w:vertAlign w:val="superscript"/>
          <w:lang w:eastAsia="en-US"/>
        </w:rPr>
        <w:t>2</w:t>
      </w:r>
      <w:r w:rsidRPr="0017658E">
        <w:rPr>
          <w:rFonts w:ascii="Tempora LGC Uni" w:eastAsia="Droid Sans Fallback" w:hAnsi="Tempora LGC Uni" w:cs="FreeSans"/>
          <w:kern w:val="3"/>
          <w:sz w:val="28"/>
          <w:szCs w:val="28"/>
          <w:lang w:eastAsia="zh-CN" w:bidi="hi-IN"/>
        </w:rPr>
        <w:t>»;</w:t>
      </w:r>
    </w:p>
    <w:p w:rsidR="002C16C9" w:rsidRPr="0017658E" w:rsidRDefault="002C16C9" w:rsidP="002C16C9">
      <w:pPr>
        <w:widowControl w:val="0"/>
        <w:ind w:firstLine="709"/>
        <w:jc w:val="both"/>
        <w:rPr>
          <w:rFonts w:eastAsia="Calibri"/>
          <w:sz w:val="28"/>
          <w:szCs w:val="28"/>
          <w:lang w:eastAsia="en-US"/>
        </w:rPr>
      </w:pPr>
      <w:r w:rsidRPr="0017658E">
        <w:rPr>
          <w:rFonts w:eastAsia="Calibri"/>
          <w:kern w:val="3"/>
          <w:sz w:val="28"/>
          <w:szCs w:val="28"/>
          <w:lang w:eastAsia="zh-CN" w:bidi="hi-IN"/>
        </w:rPr>
        <w:t>13) пункт 3.</w:t>
      </w:r>
      <w:r w:rsidRPr="0017658E">
        <w:rPr>
          <w:rFonts w:eastAsia="Calibri"/>
          <w:sz w:val="28"/>
          <w:szCs w:val="28"/>
        </w:rPr>
        <w:t>2</w:t>
      </w:r>
      <w:r w:rsidRPr="0017658E">
        <w:rPr>
          <w:rFonts w:eastAsia="Calibri"/>
          <w:kern w:val="3"/>
          <w:sz w:val="28"/>
          <w:szCs w:val="28"/>
          <w:lang w:eastAsia="zh-CN" w:bidi="hi-IN"/>
        </w:rPr>
        <w:t xml:space="preserve">5. </w:t>
      </w:r>
      <w:r w:rsidRPr="0017658E">
        <w:rPr>
          <w:rFonts w:eastAsia="Calibri"/>
          <w:sz w:val="28"/>
          <w:szCs w:val="28"/>
          <w:lang w:eastAsia="en-US"/>
        </w:rPr>
        <w:t>Положения</w:t>
      </w:r>
      <w:r w:rsidRPr="0017658E">
        <w:rPr>
          <w:rFonts w:eastAsia="Calibri"/>
          <w:kern w:val="3"/>
          <w:sz w:val="28"/>
          <w:szCs w:val="28"/>
          <w:lang w:eastAsia="zh-CN" w:bidi="hi-IN"/>
        </w:rPr>
        <w:t xml:space="preserve"> изложить в новой редакции следующего содержания: «3.25. </w:t>
      </w:r>
      <w:r w:rsidRPr="0017658E">
        <w:rPr>
          <w:rFonts w:eastAsia="Calibri"/>
          <w:sz w:val="28"/>
          <w:szCs w:val="28"/>
          <w:lang w:eastAsia="en-US"/>
        </w:rPr>
        <w:t>Обязательный профилактический визит в рамках муниципального контроля проводится в случаях, предусмотренных пунктами 1-4 части 1 статьи 52</w:t>
      </w:r>
      <w:r w:rsidRPr="0017658E">
        <w:rPr>
          <w:rFonts w:eastAsia="Calibri"/>
          <w:sz w:val="28"/>
          <w:szCs w:val="28"/>
          <w:vertAlign w:val="superscript"/>
          <w:lang w:eastAsia="en-US"/>
        </w:rPr>
        <w:t>1</w:t>
      </w:r>
      <w:r w:rsidRPr="0017658E">
        <w:rPr>
          <w:rFonts w:eastAsia="Calibri"/>
          <w:sz w:val="28"/>
          <w:szCs w:val="28"/>
          <w:lang w:eastAsia="en-US"/>
        </w:rPr>
        <w:t xml:space="preserve"> Федерального закона № 248-ФЗ.</w:t>
      </w:r>
    </w:p>
    <w:p w:rsidR="002C16C9" w:rsidRPr="0017658E" w:rsidRDefault="002C16C9" w:rsidP="002C16C9">
      <w:pPr>
        <w:widowControl w:val="0"/>
        <w:ind w:firstLine="709"/>
        <w:jc w:val="both"/>
        <w:rPr>
          <w:rFonts w:eastAsia="Calibri"/>
          <w:sz w:val="28"/>
          <w:szCs w:val="28"/>
          <w:lang w:eastAsia="en-US"/>
        </w:rPr>
      </w:pPr>
      <w:r w:rsidRPr="0017658E">
        <w:rPr>
          <w:rFonts w:eastAsia="Calibri"/>
          <w:sz w:val="28"/>
          <w:szCs w:val="28"/>
          <w:lang w:eastAsia="en-US"/>
        </w:rPr>
        <w:t>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rsidR="002C16C9" w:rsidRPr="0017658E" w:rsidRDefault="002C16C9" w:rsidP="002C16C9">
      <w:pPr>
        <w:widowControl w:val="0"/>
        <w:ind w:firstLine="709"/>
        <w:jc w:val="both"/>
        <w:rPr>
          <w:rFonts w:eastAsia="Calibri" w:cstheme="minorBidi"/>
          <w:sz w:val="28"/>
          <w:szCs w:val="28"/>
          <w:lang w:eastAsia="en-US"/>
        </w:rPr>
      </w:pPr>
      <w:r w:rsidRPr="0017658E">
        <w:rPr>
          <w:rFonts w:eastAsia="Calibri"/>
          <w:kern w:val="3"/>
          <w:sz w:val="28"/>
          <w:szCs w:val="28"/>
          <w:lang w:eastAsia="zh-CN" w:bidi="hi-IN"/>
        </w:rPr>
        <w:t xml:space="preserve">14) пункт 3.26 </w:t>
      </w:r>
      <w:r w:rsidRPr="0017658E">
        <w:rPr>
          <w:rFonts w:eastAsia="Calibri"/>
          <w:sz w:val="28"/>
          <w:szCs w:val="28"/>
          <w:lang w:eastAsia="en-US"/>
        </w:rPr>
        <w:t xml:space="preserve">Положения </w:t>
      </w:r>
      <w:r w:rsidRPr="0017658E">
        <w:rPr>
          <w:rFonts w:eastAsia="Calibri"/>
          <w:kern w:val="3"/>
          <w:sz w:val="28"/>
          <w:szCs w:val="28"/>
          <w:lang w:eastAsia="zh-CN" w:bidi="hi-IN"/>
        </w:rPr>
        <w:t xml:space="preserve">изложить в новой редакции следующего содержания: «3.26. </w:t>
      </w:r>
      <w:r w:rsidRPr="0017658E">
        <w:rPr>
          <w:rFonts w:eastAsia="Calibri" w:cstheme="minorBidi"/>
          <w:sz w:val="28"/>
          <w:szCs w:val="28"/>
          <w:lang w:eastAsia="en-US"/>
        </w:rPr>
        <w:t xml:space="preserve">Муниципальный контроль осуществляется без проведения </w:t>
      </w:r>
      <w:r w:rsidRPr="0017658E">
        <w:rPr>
          <w:rFonts w:eastAsia="Calibri" w:cstheme="minorBidi"/>
          <w:sz w:val="28"/>
          <w:szCs w:val="28"/>
          <w:lang w:eastAsia="en-US"/>
        </w:rPr>
        <w:lastRenderedPageBreak/>
        <w:t xml:space="preserve">обязательных профилактических визитов, проводимых в соответствии с пунктов 1 части 1 статьи </w:t>
      </w:r>
      <w:r w:rsidRPr="0017658E">
        <w:rPr>
          <w:rFonts w:eastAsia="Calibri"/>
          <w:sz w:val="28"/>
          <w:szCs w:val="28"/>
          <w:lang w:eastAsia="en-US"/>
        </w:rPr>
        <w:t>52</w:t>
      </w:r>
      <w:r w:rsidRPr="0017658E">
        <w:rPr>
          <w:rFonts w:eastAsia="Calibri"/>
          <w:sz w:val="28"/>
          <w:szCs w:val="28"/>
          <w:vertAlign w:val="superscript"/>
          <w:lang w:eastAsia="en-US"/>
        </w:rPr>
        <w:t>1</w:t>
      </w:r>
      <w:r w:rsidRPr="0017658E">
        <w:rPr>
          <w:rFonts w:eastAsia="Calibri"/>
          <w:sz w:val="28"/>
          <w:szCs w:val="28"/>
          <w:lang w:eastAsia="en-US"/>
        </w:rPr>
        <w:t xml:space="preserve"> Федерального закона № 248-ФЗ</w:t>
      </w:r>
      <w:r w:rsidRPr="0017658E">
        <w:rPr>
          <w:rFonts w:eastAsia="Calibri"/>
          <w:kern w:val="3"/>
          <w:sz w:val="28"/>
          <w:szCs w:val="28"/>
          <w:lang w:eastAsia="zh-CN" w:bidi="hi-IN"/>
        </w:rPr>
        <w:t>»;</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eastAsia="Calibri"/>
          <w:sz w:val="28"/>
          <w:szCs w:val="28"/>
          <w:lang w:eastAsia="en-US"/>
        </w:rPr>
        <w:t xml:space="preserve">15) в пункте 3.27.  </w:t>
      </w:r>
      <w:r w:rsidRPr="0017658E">
        <w:rPr>
          <w:rFonts w:ascii="Tempora LGC Uni" w:eastAsia="Calibri" w:hAnsi="Tempora LGC Uni" w:cs="FreeSans"/>
          <w:kern w:val="3"/>
          <w:sz w:val="28"/>
          <w:szCs w:val="28"/>
          <w:lang w:eastAsia="en-US" w:bidi="hi-IN"/>
        </w:rPr>
        <w:t xml:space="preserve">Положения </w:t>
      </w:r>
      <w:r w:rsidRPr="0017658E">
        <w:rPr>
          <w:rFonts w:eastAsia="Calibri"/>
          <w:sz w:val="28"/>
          <w:szCs w:val="28"/>
          <w:lang w:eastAsia="en-US"/>
        </w:rPr>
        <w:t>слово «52.2» заменить на слово «52</w:t>
      </w:r>
      <w:r w:rsidRPr="0017658E">
        <w:rPr>
          <w:rFonts w:eastAsia="Calibri"/>
          <w:sz w:val="28"/>
          <w:szCs w:val="28"/>
          <w:vertAlign w:val="superscript"/>
          <w:lang w:eastAsia="en-US"/>
        </w:rPr>
        <w:t>2</w:t>
      </w:r>
      <w:r w:rsidRPr="0017658E">
        <w:rPr>
          <w:rFonts w:ascii="Tempora LGC Uni" w:eastAsia="Droid Sans Fallback" w:hAnsi="Tempora LGC Uni" w:cs="FreeSans"/>
          <w:kern w:val="3"/>
          <w:sz w:val="28"/>
          <w:szCs w:val="28"/>
          <w:lang w:eastAsia="zh-CN" w:bidi="hi-IN"/>
        </w:rPr>
        <w:t>»;</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eastAsia="Calibri"/>
          <w:sz w:val="28"/>
          <w:szCs w:val="28"/>
          <w:lang w:eastAsia="en-US"/>
        </w:rPr>
        <w:t xml:space="preserve">16) в пункте 3.29.  </w:t>
      </w:r>
      <w:r w:rsidRPr="0017658E">
        <w:rPr>
          <w:rFonts w:ascii="Tempora LGC Uni" w:eastAsia="Calibri" w:hAnsi="Tempora LGC Uni" w:cs="FreeSans"/>
          <w:kern w:val="3"/>
          <w:sz w:val="28"/>
          <w:szCs w:val="28"/>
          <w:lang w:eastAsia="en-US" w:bidi="hi-IN"/>
        </w:rPr>
        <w:t xml:space="preserve">Положения </w:t>
      </w:r>
      <w:r w:rsidRPr="0017658E">
        <w:rPr>
          <w:rFonts w:eastAsia="Calibri"/>
          <w:sz w:val="28"/>
          <w:szCs w:val="28"/>
          <w:lang w:eastAsia="en-US"/>
        </w:rPr>
        <w:t>слово «52.2» заменить на слово «52</w:t>
      </w:r>
      <w:r w:rsidRPr="0017658E">
        <w:rPr>
          <w:rFonts w:eastAsia="Calibri"/>
          <w:sz w:val="28"/>
          <w:szCs w:val="28"/>
          <w:vertAlign w:val="superscript"/>
          <w:lang w:eastAsia="en-US"/>
        </w:rPr>
        <w:t>2</w:t>
      </w:r>
      <w:r w:rsidRPr="0017658E">
        <w:rPr>
          <w:rFonts w:ascii="Tempora LGC Uni" w:eastAsia="Droid Sans Fallback" w:hAnsi="Tempora LGC Uni" w:cs="FreeSans"/>
          <w:kern w:val="3"/>
          <w:sz w:val="28"/>
          <w:szCs w:val="28"/>
          <w:lang w:eastAsia="zh-CN" w:bidi="hi-IN"/>
        </w:rPr>
        <w:t>»;</w:t>
      </w:r>
    </w:p>
    <w:p w:rsidR="002C16C9" w:rsidRPr="0017658E" w:rsidRDefault="002C16C9" w:rsidP="002C16C9">
      <w:pPr>
        <w:widowControl w:val="0"/>
        <w:ind w:firstLine="709"/>
        <w:jc w:val="both"/>
        <w:rPr>
          <w:rFonts w:eastAsia="Calibri"/>
          <w:sz w:val="28"/>
          <w:szCs w:val="28"/>
          <w:lang w:eastAsia="en-US"/>
        </w:rPr>
      </w:pPr>
      <w:r w:rsidRPr="0017658E">
        <w:rPr>
          <w:sz w:val="28"/>
          <w:szCs w:val="28"/>
        </w:rPr>
        <w:t xml:space="preserve">17) дополнить </w:t>
      </w:r>
      <w:r w:rsidRPr="0017658E">
        <w:rPr>
          <w:rFonts w:eastAsia="Calibri"/>
          <w:sz w:val="28"/>
          <w:szCs w:val="28"/>
          <w:lang w:eastAsia="en-US"/>
        </w:rPr>
        <w:t>Положение</w:t>
      </w:r>
      <w:r w:rsidRPr="0017658E">
        <w:rPr>
          <w:sz w:val="28"/>
          <w:szCs w:val="28"/>
        </w:rPr>
        <w:t xml:space="preserve"> пунктом 3.32. следующего содержания: «3.32. </w:t>
      </w:r>
      <w:r w:rsidRPr="0017658E">
        <w:rPr>
          <w:rFonts w:eastAsia="Calibri"/>
          <w:sz w:val="28"/>
          <w:szCs w:val="28"/>
          <w:lang w:eastAsia="en-US"/>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руководителю (заместителю руководителя) контрольного органа, для принятия решения о проведении контрольных мероприятий, либо принимает меры, предусмотренные статьей 90 Федерального закона № 248-ФЗ.»;</w:t>
      </w:r>
    </w:p>
    <w:p w:rsidR="002C16C9" w:rsidRPr="0017658E" w:rsidRDefault="002C16C9" w:rsidP="002C16C9">
      <w:pPr>
        <w:widowControl w:val="0"/>
        <w:tabs>
          <w:tab w:val="left" w:pos="1134"/>
        </w:tabs>
        <w:ind w:firstLine="709"/>
        <w:jc w:val="both"/>
        <w:rPr>
          <w:rFonts w:eastAsia="Calibri"/>
          <w:sz w:val="28"/>
          <w:szCs w:val="28"/>
          <w:lang w:eastAsia="en-US"/>
        </w:rPr>
      </w:pPr>
      <w:r w:rsidRPr="0017658E">
        <w:rPr>
          <w:rFonts w:eastAsia="Calibri"/>
          <w:kern w:val="3"/>
          <w:sz w:val="28"/>
          <w:szCs w:val="28"/>
          <w:lang w:eastAsia="zh-CN" w:bidi="hi-IN"/>
        </w:rPr>
        <w:t xml:space="preserve">18) в абзаце 4 пункта 4.4. </w:t>
      </w:r>
      <w:r w:rsidRPr="0017658E">
        <w:rPr>
          <w:rFonts w:eastAsia="Calibri"/>
          <w:sz w:val="28"/>
          <w:szCs w:val="28"/>
          <w:lang w:eastAsia="en-US"/>
        </w:rPr>
        <w:t>Положения</w:t>
      </w:r>
      <w:r w:rsidRPr="0017658E">
        <w:rPr>
          <w:rFonts w:eastAsia="Calibri"/>
          <w:kern w:val="3"/>
          <w:sz w:val="28"/>
          <w:szCs w:val="28"/>
          <w:lang w:eastAsia="zh-CN" w:bidi="hi-IN"/>
        </w:rPr>
        <w:t xml:space="preserve"> после слов «производственном объекте» </w:t>
      </w:r>
      <w:r w:rsidRPr="0017658E">
        <w:rPr>
          <w:sz w:val="28"/>
          <w:szCs w:val="28"/>
        </w:rPr>
        <w:t xml:space="preserve">дополнить словами </w:t>
      </w:r>
      <w:r w:rsidRPr="0017658E">
        <w:rPr>
          <w:rFonts w:eastAsia="Calibri"/>
          <w:sz w:val="28"/>
          <w:szCs w:val="28"/>
        </w:rPr>
        <w:t>следующего содержания</w:t>
      </w:r>
      <w:r w:rsidRPr="0017658E">
        <w:rPr>
          <w:sz w:val="28"/>
          <w:szCs w:val="28"/>
        </w:rPr>
        <w:t>: «(</w:t>
      </w:r>
      <w:r w:rsidRPr="0017658E">
        <w:rPr>
          <w:rFonts w:eastAsia="Calibri"/>
          <w:sz w:val="28"/>
          <w:szCs w:val="28"/>
          <w:lang w:eastAsia="en-US"/>
        </w:rPr>
        <w:t>территории)»;</w:t>
      </w:r>
    </w:p>
    <w:p w:rsidR="002C16C9" w:rsidRPr="0017658E" w:rsidRDefault="002C16C9" w:rsidP="002C16C9">
      <w:pPr>
        <w:widowControl w:val="0"/>
        <w:tabs>
          <w:tab w:val="left" w:pos="1134"/>
        </w:tabs>
        <w:ind w:firstLine="709"/>
        <w:jc w:val="both"/>
        <w:rPr>
          <w:rFonts w:eastAsia="Calibri"/>
          <w:sz w:val="28"/>
          <w:szCs w:val="28"/>
          <w:lang w:eastAsia="en-US"/>
        </w:rPr>
      </w:pPr>
      <w:r w:rsidRPr="0017658E">
        <w:rPr>
          <w:rFonts w:eastAsia="Calibri"/>
          <w:kern w:val="3"/>
          <w:sz w:val="28"/>
          <w:szCs w:val="28"/>
          <w:lang w:eastAsia="zh-CN" w:bidi="hi-IN"/>
        </w:rPr>
        <w:t xml:space="preserve">19) в абзаце 5 пункта 4.4. </w:t>
      </w:r>
      <w:r w:rsidRPr="0017658E">
        <w:rPr>
          <w:rFonts w:eastAsia="Calibri"/>
          <w:sz w:val="28"/>
          <w:szCs w:val="28"/>
          <w:lang w:eastAsia="en-US"/>
        </w:rPr>
        <w:t>Положения слово «8» заменить на слово «9</w:t>
      </w:r>
      <w:r w:rsidRPr="0017658E">
        <w:rPr>
          <w:sz w:val="28"/>
          <w:szCs w:val="28"/>
        </w:rPr>
        <w:t>»;</w:t>
      </w:r>
    </w:p>
    <w:p w:rsidR="002C16C9" w:rsidRPr="0017658E" w:rsidRDefault="002C16C9" w:rsidP="002C16C9">
      <w:pPr>
        <w:widowControl w:val="0"/>
        <w:tabs>
          <w:tab w:val="left" w:pos="1134"/>
        </w:tabs>
        <w:ind w:firstLine="709"/>
        <w:jc w:val="both"/>
        <w:rPr>
          <w:sz w:val="28"/>
          <w:szCs w:val="28"/>
        </w:rPr>
      </w:pPr>
      <w:r w:rsidRPr="0017658E">
        <w:rPr>
          <w:rFonts w:eastAsia="Calibri"/>
          <w:kern w:val="3"/>
          <w:sz w:val="28"/>
          <w:szCs w:val="28"/>
          <w:lang w:eastAsia="zh-CN" w:bidi="hi-IN"/>
        </w:rPr>
        <w:t xml:space="preserve">20) в абзаце 6 пункта 4.5. </w:t>
      </w:r>
      <w:r w:rsidRPr="0017658E">
        <w:rPr>
          <w:rFonts w:eastAsia="Calibri"/>
          <w:sz w:val="28"/>
          <w:szCs w:val="28"/>
          <w:lang w:eastAsia="en-US"/>
        </w:rPr>
        <w:t>Положения слово «8» заменить на слово «9</w:t>
      </w:r>
      <w:r w:rsidRPr="0017658E">
        <w:rPr>
          <w:sz w:val="28"/>
          <w:szCs w:val="28"/>
        </w:rPr>
        <w:t>»;</w:t>
      </w:r>
    </w:p>
    <w:p w:rsidR="002C16C9" w:rsidRPr="0017658E" w:rsidRDefault="002C16C9" w:rsidP="002C16C9">
      <w:pPr>
        <w:widowControl w:val="0"/>
        <w:tabs>
          <w:tab w:val="left" w:pos="1134"/>
        </w:tabs>
        <w:ind w:firstLine="709"/>
        <w:jc w:val="both"/>
        <w:rPr>
          <w:sz w:val="28"/>
          <w:szCs w:val="28"/>
        </w:rPr>
      </w:pPr>
      <w:r w:rsidRPr="0017658E">
        <w:rPr>
          <w:rFonts w:eastAsia="Calibri"/>
          <w:kern w:val="3"/>
          <w:sz w:val="28"/>
          <w:szCs w:val="28"/>
          <w:lang w:eastAsia="zh-CN" w:bidi="hi-IN"/>
        </w:rPr>
        <w:t xml:space="preserve">21) в абзаце 4 пункта 4.6. </w:t>
      </w:r>
      <w:r w:rsidRPr="0017658E">
        <w:rPr>
          <w:rFonts w:eastAsia="Calibri"/>
          <w:sz w:val="28"/>
          <w:szCs w:val="28"/>
          <w:lang w:eastAsia="en-US"/>
        </w:rPr>
        <w:t>Положения слово «8» заменить на слово «9</w:t>
      </w:r>
      <w:r w:rsidRPr="0017658E">
        <w:rPr>
          <w:sz w:val="28"/>
          <w:szCs w:val="28"/>
        </w:rPr>
        <w:t>»;</w:t>
      </w:r>
    </w:p>
    <w:p w:rsidR="002C16C9" w:rsidRPr="0017658E" w:rsidRDefault="002C16C9" w:rsidP="002C16C9">
      <w:pPr>
        <w:ind w:firstLine="709"/>
        <w:jc w:val="both"/>
        <w:rPr>
          <w:rFonts w:eastAsiaTheme="minorHAnsi"/>
          <w:sz w:val="28"/>
          <w:szCs w:val="28"/>
          <w:lang w:eastAsia="en-US"/>
        </w:rPr>
      </w:pPr>
      <w:r w:rsidRPr="0017658E">
        <w:rPr>
          <w:rFonts w:eastAsia="Calibri"/>
          <w:kern w:val="3"/>
          <w:sz w:val="28"/>
          <w:szCs w:val="28"/>
          <w:lang w:eastAsia="zh-CN" w:bidi="hi-IN"/>
        </w:rPr>
        <w:t xml:space="preserve">22) абзац 7 пункта 4.7. </w:t>
      </w:r>
      <w:r w:rsidRPr="0017658E">
        <w:rPr>
          <w:rFonts w:eastAsia="Calibri"/>
          <w:sz w:val="28"/>
          <w:szCs w:val="28"/>
          <w:lang w:eastAsia="en-US"/>
        </w:rPr>
        <w:t xml:space="preserve">Положения </w:t>
      </w:r>
      <w:r w:rsidRPr="0017658E">
        <w:rPr>
          <w:rFonts w:ascii="Tempora LGC Uni" w:eastAsia="Calibri" w:hAnsi="Tempora LGC Uni" w:cs="FreeSans"/>
          <w:kern w:val="3"/>
          <w:sz w:val="28"/>
          <w:szCs w:val="28"/>
          <w:lang w:eastAsia="zh-CN" w:bidi="hi-IN"/>
        </w:rPr>
        <w:t>изложить в новой редакции следующего содержания:</w:t>
      </w:r>
      <w:r w:rsidRPr="0017658E">
        <w:rPr>
          <w:rFonts w:eastAsia="Calibri"/>
          <w:sz w:val="28"/>
          <w:szCs w:val="28"/>
          <w:lang w:eastAsia="en-US"/>
        </w:rPr>
        <w:t xml:space="preserve"> «</w:t>
      </w:r>
      <w:r w:rsidRPr="0017658E">
        <w:rPr>
          <w:rFonts w:eastAsiaTheme="minorHAnsi"/>
          <w:sz w:val="28"/>
          <w:szCs w:val="28"/>
          <w:lang w:eastAsia="en-US"/>
        </w:rPr>
        <w:t>Внеплановая выездная проверка проводится только по согласованию с органами прокуратуры, за исключением случаев ее проведения в соответствии с пунктами 3, 4, 6, 9 части 1, частью 3 статьи 57 и частями 12 и 12</w:t>
      </w:r>
      <w:r w:rsidRPr="0017658E">
        <w:rPr>
          <w:rFonts w:eastAsiaTheme="minorHAnsi"/>
          <w:sz w:val="28"/>
          <w:szCs w:val="28"/>
          <w:vertAlign w:val="superscript"/>
          <w:lang w:eastAsia="en-US"/>
        </w:rPr>
        <w:t xml:space="preserve">1 </w:t>
      </w:r>
      <w:r w:rsidRPr="0017658E">
        <w:rPr>
          <w:rFonts w:eastAsiaTheme="minorHAnsi"/>
          <w:sz w:val="28"/>
          <w:szCs w:val="28"/>
          <w:lang w:eastAsia="en-US"/>
        </w:rPr>
        <w:t>статьи 66 Федерального закона № 248-ФЗ.»;</w:t>
      </w:r>
    </w:p>
    <w:p w:rsidR="002C16C9" w:rsidRPr="0017658E" w:rsidRDefault="002C16C9" w:rsidP="002C16C9">
      <w:pPr>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Calibri" w:hAnsi="Tempora LGC Uni" w:cs="FreeSans"/>
          <w:kern w:val="3"/>
          <w:sz w:val="28"/>
          <w:szCs w:val="28"/>
          <w:lang w:eastAsia="en-US" w:bidi="hi-IN"/>
        </w:rPr>
        <w:t xml:space="preserve">23) пункт 4.8. Положения </w:t>
      </w:r>
      <w:r w:rsidRPr="0017658E">
        <w:rPr>
          <w:rFonts w:eastAsia="Calibri"/>
          <w:sz w:val="28"/>
          <w:szCs w:val="28"/>
          <w:lang w:eastAsia="en-US"/>
        </w:rPr>
        <w:t>слова «</w:t>
      </w:r>
      <w:r w:rsidRPr="0017658E">
        <w:rPr>
          <w:rFonts w:ascii="Tempora LGC Uni" w:eastAsia="Droid Sans Fallback" w:hAnsi="Tempora LGC Uni" w:cs="FreeSans"/>
          <w:kern w:val="3"/>
          <w:sz w:val="28"/>
          <w:szCs w:val="28"/>
          <w:lang w:eastAsia="zh-CN" w:bidi="hi-IN"/>
        </w:rPr>
        <w:t>мониторингом безопасности</w:t>
      </w:r>
      <w:r w:rsidRPr="0017658E">
        <w:rPr>
          <w:rFonts w:eastAsia="Calibri"/>
          <w:sz w:val="28"/>
          <w:szCs w:val="28"/>
          <w:lang w:eastAsia="en-US"/>
        </w:rPr>
        <w:t>» заменить на слова «</w:t>
      </w:r>
      <w:r w:rsidRPr="0017658E">
        <w:rPr>
          <w:rFonts w:ascii="Tempora LGC Uni" w:eastAsia="Droid Sans Fallback" w:hAnsi="Tempora LGC Uni" w:cs="FreeSans"/>
          <w:kern w:val="3"/>
          <w:sz w:val="28"/>
          <w:szCs w:val="28"/>
          <w:lang w:eastAsia="zh-CN" w:bidi="hi-IN"/>
        </w:rPr>
        <w:t>мониторинг безопасности</w:t>
      </w:r>
      <w:r w:rsidRPr="0017658E">
        <w:rPr>
          <w:sz w:val="28"/>
          <w:szCs w:val="28"/>
        </w:rPr>
        <w:t>»</w:t>
      </w:r>
      <w:r w:rsidRPr="0017658E">
        <w:rPr>
          <w:rFonts w:ascii="Tempora LGC Uni" w:eastAsia="Droid Sans Fallback" w:hAnsi="Tempora LGC Uni" w:cs="FreeSans"/>
          <w:kern w:val="3"/>
          <w:sz w:val="28"/>
          <w:szCs w:val="28"/>
          <w:lang w:eastAsia="zh-CN" w:bidi="hi-IN"/>
        </w:rPr>
        <w:t>;</w:t>
      </w:r>
    </w:p>
    <w:p w:rsidR="002C16C9" w:rsidRPr="0017658E" w:rsidRDefault="002C16C9" w:rsidP="002C16C9">
      <w:pPr>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Calibri" w:hAnsi="Tempora LGC Uni" w:cs="FreeSans"/>
          <w:kern w:val="3"/>
          <w:sz w:val="28"/>
          <w:szCs w:val="28"/>
          <w:lang w:eastAsia="en-US" w:bidi="hi-IN"/>
        </w:rPr>
        <w:t>24) пункт 4.9. Положения дополнить абзацем следующего содержания: «</w:t>
      </w:r>
      <w:r w:rsidRPr="0017658E">
        <w:rPr>
          <w:rFonts w:ascii="Tempora LGC Uni" w:eastAsia="Droid Sans Fallback" w:hAnsi="Tempora LGC Uni" w:cs="FreeSans"/>
          <w:kern w:val="3"/>
          <w:sz w:val="28"/>
          <w:szCs w:val="28"/>
          <w:lang w:eastAsia="zh-CN" w:bidi="hi-IN"/>
        </w:rPr>
        <w:t>Выездное обследование может быть проведено с использованием беспилотных аппаратов (систем) в случаях осмотра территорий и элементов благоустройства, труднодоступных для визуального осмотра.»;</w:t>
      </w:r>
    </w:p>
    <w:p w:rsidR="002C16C9" w:rsidRPr="0017658E" w:rsidRDefault="002C16C9" w:rsidP="002C16C9">
      <w:pPr>
        <w:suppressAutoHyphens/>
        <w:autoSpaceDN w:val="0"/>
        <w:ind w:firstLine="709"/>
        <w:jc w:val="both"/>
        <w:textAlignment w:val="baseline"/>
        <w:rPr>
          <w:rFonts w:eastAsia="Calibri"/>
          <w:sz w:val="28"/>
          <w:szCs w:val="28"/>
          <w:lang w:eastAsia="en-US"/>
        </w:rPr>
      </w:pPr>
      <w:r w:rsidRPr="0017658E">
        <w:rPr>
          <w:rFonts w:eastAsia="Calibri"/>
          <w:sz w:val="28"/>
          <w:szCs w:val="28"/>
          <w:lang w:eastAsia="en-US"/>
        </w:rPr>
        <w:t xml:space="preserve">25) абзац 1 пункта 4.12 Положения </w:t>
      </w:r>
      <w:r w:rsidRPr="0017658E">
        <w:rPr>
          <w:rFonts w:eastAsia="Calibri"/>
          <w:kern w:val="3"/>
          <w:sz w:val="28"/>
          <w:szCs w:val="28"/>
          <w:lang w:eastAsia="zh-CN" w:bidi="hi-IN"/>
        </w:rPr>
        <w:t>изложить в новой редакции следующего содержания</w:t>
      </w:r>
      <w:r w:rsidRPr="0017658E">
        <w:rPr>
          <w:rFonts w:eastAsia="Calibri"/>
          <w:sz w:val="28"/>
          <w:szCs w:val="28"/>
        </w:rPr>
        <w:t>: «</w:t>
      </w:r>
      <w:r w:rsidRPr="0017658E">
        <w:rPr>
          <w:rFonts w:eastAsia="Calibri"/>
          <w:sz w:val="28"/>
          <w:szCs w:val="28"/>
          <w:lang w:eastAsia="en-US"/>
        </w:rPr>
        <w:t>Внеплановые контрольные мероприятия, за исключением внеплановых контрольных мероприятий без взаимодействия с контролируемым лицом, проводятся на основании решения, подписанного руководителем (заместителем руководителя) контрольного органа.»;</w:t>
      </w:r>
    </w:p>
    <w:p w:rsidR="002C16C9" w:rsidRPr="0017658E" w:rsidRDefault="002C16C9" w:rsidP="002C16C9">
      <w:pPr>
        <w:widowControl w:val="0"/>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Calibri" w:hAnsi="Tempora LGC Uni" w:cs="FreeSans"/>
          <w:kern w:val="3"/>
          <w:sz w:val="28"/>
          <w:szCs w:val="28"/>
          <w:lang w:eastAsia="en-US" w:bidi="hi-IN"/>
        </w:rPr>
        <w:t xml:space="preserve">26) пункт 4.13. Положения </w:t>
      </w:r>
      <w:r w:rsidRPr="0017658E">
        <w:rPr>
          <w:rFonts w:ascii="Tempora LGC Uni" w:eastAsia="Calibri" w:hAnsi="Tempora LGC Uni" w:cs="FreeSans"/>
          <w:kern w:val="3"/>
          <w:sz w:val="28"/>
          <w:szCs w:val="28"/>
          <w:lang w:eastAsia="zh-CN" w:bidi="hi-IN"/>
        </w:rPr>
        <w:t>изложить в новой редакции следующего содержания:</w:t>
      </w:r>
      <w:r w:rsidRPr="0017658E">
        <w:rPr>
          <w:rFonts w:ascii="Tempora LGC Uni" w:eastAsia="Calibri" w:hAnsi="Tempora LGC Uni" w:cs="FreeSans"/>
          <w:kern w:val="3"/>
          <w:sz w:val="28"/>
          <w:szCs w:val="28"/>
          <w:lang w:eastAsia="en-US" w:bidi="hi-IN"/>
        </w:rPr>
        <w:t xml:space="preserve"> «4.13. </w:t>
      </w:r>
      <w:r w:rsidRPr="0017658E">
        <w:rPr>
          <w:rFonts w:ascii="Tempora LGC Uni" w:eastAsia="Droid Sans Fallback" w:hAnsi="Tempora LGC Uni" w:cs="FreeSans"/>
          <w:kern w:val="3"/>
          <w:sz w:val="28"/>
          <w:szCs w:val="28"/>
          <w:lang w:eastAsia="zh-CN" w:bidi="hi-IN"/>
        </w:rPr>
        <w:t>В целях фиксации доказательств нарушений обязательных требований могут быть использованы любые имеющиеся в распоряжении контрольного органа технические средства фотосъемки, аудио- и видеозаписи, в том числе беспилотные летательные аппараты и мобильное приложение «Инспектор».</w:t>
      </w:r>
    </w:p>
    <w:p w:rsidR="002C16C9" w:rsidRPr="0017658E" w:rsidRDefault="002C16C9" w:rsidP="002C16C9">
      <w:pPr>
        <w:widowControl w:val="0"/>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Droid Sans Fallback" w:hAnsi="Tempora LGC Uni" w:cs="FreeSans"/>
          <w:kern w:val="3"/>
          <w:sz w:val="28"/>
          <w:szCs w:val="28"/>
          <w:lang w:eastAsia="zh-CN" w:bidi="hi-IN"/>
        </w:rPr>
        <w:t xml:space="preserve">Решение 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беспилотных летательных аппаратов, необходимых для проведения контрольных мероприятий, фотосъемки, аудио- и видеозаписи, иных способов фиксации доказательств нарушений обязательных требований при </w:t>
      </w:r>
      <w:r w:rsidRPr="0017658E">
        <w:rPr>
          <w:rFonts w:ascii="Tempora LGC Uni" w:eastAsia="Droid Sans Fallback" w:hAnsi="Tempora LGC Uni" w:cs="FreeSans"/>
          <w:kern w:val="3"/>
          <w:sz w:val="28"/>
          <w:szCs w:val="28"/>
          <w:lang w:eastAsia="zh-CN" w:bidi="hi-IN"/>
        </w:rPr>
        <w:lastRenderedPageBreak/>
        <w:t>осуществлении контрольных мероприятий принимается должностным лицом самостоятельно.</w:t>
      </w:r>
    </w:p>
    <w:p w:rsidR="002C16C9" w:rsidRPr="0017658E" w:rsidRDefault="002C16C9" w:rsidP="002C16C9">
      <w:pPr>
        <w:widowControl w:val="0"/>
        <w:suppressAutoHyphens/>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Droid Sans Fallback" w:hAnsi="Tempora LGC Uni" w:cs="FreeSans"/>
          <w:kern w:val="3"/>
          <w:sz w:val="28"/>
          <w:szCs w:val="28"/>
          <w:lang w:eastAsia="zh-CN" w:bidi="hi-IN"/>
        </w:rPr>
        <w:t>Информация о проведении фотосъемки, аудио- и видеозаписи и использовании для этих целей технических средствах отражается в акте контрольного (надзорного) мероприятия.</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Droid Sans Fallback" w:hAnsi="Tempora LGC Uni" w:cs="FreeSans"/>
          <w:kern w:val="3"/>
          <w:sz w:val="28"/>
          <w:szCs w:val="28"/>
          <w:lang w:eastAsia="zh-CN" w:bidi="hi-IN"/>
        </w:rP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Аудио- и видеозапись осуществляется в ходе проведения контрольного мероприятия непрерывно. В ходе записи подробно фиксируются и указываются место и характер выявленного нарушения обязательных требований. Результаты проведения фотосъемки, аудио- и видеозаписи являются приложением к акту.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2C16C9" w:rsidRPr="0017658E" w:rsidRDefault="002C16C9" w:rsidP="002C16C9">
      <w:pPr>
        <w:widowControl w:val="0"/>
        <w:autoSpaceDN w:val="0"/>
        <w:ind w:firstLine="709"/>
        <w:jc w:val="both"/>
        <w:textAlignment w:val="baseline"/>
        <w:rPr>
          <w:rFonts w:ascii="Tempora LGC Uni" w:eastAsia="Droid Sans Fallback" w:hAnsi="Tempora LGC Uni" w:cs="FreeSans"/>
          <w:kern w:val="3"/>
          <w:sz w:val="28"/>
          <w:szCs w:val="28"/>
          <w:lang w:eastAsia="zh-CN" w:bidi="hi-IN"/>
        </w:rPr>
      </w:pPr>
      <w:r w:rsidRPr="0017658E">
        <w:rPr>
          <w:rFonts w:ascii="Tempora LGC Uni" w:eastAsia="Droid Sans Fallback" w:hAnsi="Tempora LGC Uni" w:cs="FreeSans"/>
          <w:kern w:val="3"/>
          <w:sz w:val="28"/>
          <w:szCs w:val="28"/>
          <w:lang w:eastAsia="zh-CN" w:bidi="hi-IN"/>
        </w:rPr>
        <w:t xml:space="preserve">27) дополнить </w:t>
      </w:r>
      <w:r w:rsidRPr="0017658E">
        <w:rPr>
          <w:rFonts w:ascii="Tempora LGC Uni" w:eastAsia="Calibri" w:hAnsi="Tempora LGC Uni" w:cs="FreeSans"/>
          <w:kern w:val="3"/>
          <w:sz w:val="28"/>
          <w:szCs w:val="28"/>
          <w:lang w:eastAsia="en-US" w:bidi="hi-IN"/>
        </w:rPr>
        <w:t xml:space="preserve">Положение </w:t>
      </w:r>
      <w:r w:rsidRPr="0017658E">
        <w:rPr>
          <w:rFonts w:ascii="Tempora LGC Uni" w:eastAsia="Droid Sans Fallback" w:hAnsi="Tempora LGC Uni" w:cs="FreeSans"/>
          <w:kern w:val="3"/>
          <w:sz w:val="28"/>
          <w:szCs w:val="28"/>
          <w:lang w:eastAsia="zh-CN" w:bidi="hi-IN"/>
        </w:rPr>
        <w:t xml:space="preserve">пунктом 4.17. следующего содержания: «4.17. </w:t>
      </w:r>
      <w:r w:rsidRPr="0017658E">
        <w:rPr>
          <w:rFonts w:eastAsia="Calibri"/>
          <w:sz w:val="28"/>
          <w:szCs w:val="28"/>
          <w:lang w:eastAsia="en-US"/>
        </w:rPr>
        <w:t>Решение о проведении контрольных мероприятий в соответствии с пунктом 7 части 2 статьи 60 Федерального закона № 248-ФЗ принимается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приложение № 5 к настоящему положению.»;</w:t>
      </w:r>
    </w:p>
    <w:p w:rsidR="002C16C9" w:rsidRPr="0017658E" w:rsidRDefault="002C16C9" w:rsidP="002C16C9">
      <w:pPr>
        <w:widowControl w:val="0"/>
        <w:autoSpaceDE w:val="0"/>
        <w:ind w:firstLine="709"/>
        <w:jc w:val="both"/>
        <w:rPr>
          <w:rFonts w:eastAsia="Calibri"/>
          <w:sz w:val="28"/>
          <w:szCs w:val="28"/>
        </w:rPr>
      </w:pPr>
      <w:r w:rsidRPr="0017658E">
        <w:rPr>
          <w:rFonts w:eastAsia="Calibri"/>
          <w:sz w:val="28"/>
          <w:szCs w:val="28"/>
          <w:lang w:eastAsia="en-US"/>
        </w:rPr>
        <w:t>28) пункт 5.6. Положения добавить абзацем следующего содержания: «</w:t>
      </w:r>
      <w:r w:rsidRPr="0017658E">
        <w:rPr>
          <w:rFonts w:eastAsia="Calibri"/>
          <w:sz w:val="28"/>
          <w:szCs w:val="28"/>
        </w:rPr>
        <w:t>Ознакомление контролируемого лица или его представителя с содержанием акта осуществляется в порядке, предусмотренном статьей 88 Федерального закона № 248-ФЗ.»;</w:t>
      </w:r>
    </w:p>
    <w:p w:rsidR="002C16C9" w:rsidRPr="0017658E" w:rsidRDefault="002C16C9" w:rsidP="002C16C9">
      <w:pPr>
        <w:widowControl w:val="0"/>
        <w:tabs>
          <w:tab w:val="left" w:pos="1134"/>
        </w:tabs>
        <w:ind w:firstLine="709"/>
        <w:jc w:val="both"/>
        <w:rPr>
          <w:rFonts w:eastAsia="Calibri"/>
          <w:sz w:val="28"/>
          <w:szCs w:val="28"/>
          <w:lang w:eastAsia="en-US"/>
        </w:rPr>
      </w:pPr>
      <w:r w:rsidRPr="0017658E">
        <w:rPr>
          <w:rFonts w:eastAsia="Calibri"/>
          <w:kern w:val="3"/>
          <w:sz w:val="28"/>
          <w:szCs w:val="28"/>
          <w:lang w:eastAsia="zh-CN" w:bidi="hi-IN"/>
        </w:rPr>
        <w:t xml:space="preserve">29) в пункте 5.7. </w:t>
      </w:r>
      <w:r w:rsidRPr="0017658E">
        <w:rPr>
          <w:rFonts w:eastAsia="Calibri"/>
          <w:sz w:val="28"/>
          <w:szCs w:val="28"/>
          <w:lang w:eastAsia="en-US"/>
        </w:rPr>
        <w:t>Положения слова «90.1» заменить на слова «90</w:t>
      </w:r>
      <w:r w:rsidRPr="0017658E">
        <w:rPr>
          <w:rFonts w:eastAsia="Calibri"/>
          <w:sz w:val="28"/>
          <w:szCs w:val="28"/>
          <w:vertAlign w:val="superscript"/>
          <w:lang w:eastAsia="en-US"/>
        </w:rPr>
        <w:t>1</w:t>
      </w:r>
      <w:r w:rsidRPr="0017658E">
        <w:rPr>
          <w:sz w:val="28"/>
          <w:szCs w:val="28"/>
        </w:rPr>
        <w:t>»;</w:t>
      </w:r>
      <w:r w:rsidRPr="0017658E">
        <w:rPr>
          <w:rFonts w:eastAsia="Calibri"/>
          <w:strike/>
          <w:sz w:val="28"/>
          <w:szCs w:val="28"/>
          <w:lang w:eastAsia="en-US"/>
        </w:rPr>
        <w:t xml:space="preserve"> </w:t>
      </w:r>
    </w:p>
    <w:p w:rsidR="002C16C9" w:rsidRPr="0017658E" w:rsidRDefault="002C16C9" w:rsidP="002C16C9">
      <w:pPr>
        <w:widowControl w:val="0"/>
        <w:autoSpaceDE w:val="0"/>
        <w:ind w:firstLine="709"/>
        <w:jc w:val="both"/>
        <w:rPr>
          <w:rFonts w:eastAsia="Calibri"/>
          <w:sz w:val="28"/>
          <w:szCs w:val="28"/>
        </w:rPr>
      </w:pPr>
      <w:r w:rsidRPr="0017658E">
        <w:rPr>
          <w:rFonts w:eastAsia="Calibri"/>
          <w:sz w:val="28"/>
          <w:szCs w:val="28"/>
          <w:lang w:eastAsia="en-US"/>
        </w:rPr>
        <w:t xml:space="preserve">30) пункт 6.2. Положения </w:t>
      </w:r>
      <w:r w:rsidRPr="0017658E">
        <w:rPr>
          <w:rFonts w:eastAsia="Calibri"/>
          <w:sz w:val="28"/>
          <w:szCs w:val="28"/>
        </w:rPr>
        <w:t>изложить в новой редакции следующего содержания: «6.2. Жалоба на решения, действия (бездействие) руководителя и иных должностных лиц контрольного органа рассматривается руководителем контрольного органа.»;</w:t>
      </w:r>
    </w:p>
    <w:p w:rsidR="002C16C9" w:rsidRPr="0017658E" w:rsidRDefault="002C16C9" w:rsidP="002C16C9">
      <w:pPr>
        <w:widowControl w:val="0"/>
        <w:autoSpaceDE w:val="0"/>
        <w:ind w:firstLine="709"/>
        <w:jc w:val="both"/>
        <w:rPr>
          <w:rFonts w:eastAsia="Calibri"/>
          <w:sz w:val="28"/>
          <w:szCs w:val="28"/>
          <w:lang w:eastAsia="en-US"/>
        </w:rPr>
      </w:pPr>
      <w:r w:rsidRPr="0017658E">
        <w:rPr>
          <w:rFonts w:eastAsia="Calibri"/>
          <w:sz w:val="28"/>
          <w:szCs w:val="28"/>
        </w:rPr>
        <w:t xml:space="preserve">31) в подпункте 5) пункта 6.3. </w:t>
      </w:r>
      <w:r w:rsidRPr="0017658E">
        <w:rPr>
          <w:rFonts w:eastAsia="Calibri"/>
          <w:sz w:val="28"/>
          <w:szCs w:val="28"/>
          <w:lang w:eastAsia="en-US"/>
        </w:rPr>
        <w:t>Положения</w:t>
      </w:r>
      <w:r w:rsidRPr="0017658E">
        <w:rPr>
          <w:rFonts w:eastAsia="Calibri"/>
          <w:sz w:val="28"/>
          <w:szCs w:val="28"/>
        </w:rPr>
        <w:t xml:space="preserve"> слово «</w:t>
      </w:r>
      <w:r w:rsidRPr="0017658E">
        <w:rPr>
          <w:rFonts w:eastAsia="Calibri"/>
          <w:sz w:val="28"/>
          <w:szCs w:val="28"/>
          <w:lang w:eastAsia="en-US"/>
        </w:rPr>
        <w:t>обязательных»</w:t>
      </w:r>
      <w:r w:rsidRPr="0017658E">
        <w:rPr>
          <w:rFonts w:eastAsia="Calibri"/>
          <w:sz w:val="28"/>
          <w:szCs w:val="28"/>
        </w:rPr>
        <w:t xml:space="preserve"> исключить;</w:t>
      </w:r>
    </w:p>
    <w:p w:rsidR="002C16C9" w:rsidRPr="0017658E" w:rsidRDefault="002C16C9" w:rsidP="002C16C9">
      <w:pPr>
        <w:widowControl w:val="0"/>
        <w:tabs>
          <w:tab w:val="left" w:pos="1134"/>
        </w:tabs>
        <w:ind w:firstLine="709"/>
        <w:jc w:val="both"/>
        <w:rPr>
          <w:rFonts w:eastAsia="Calibri"/>
          <w:strike/>
          <w:sz w:val="28"/>
          <w:szCs w:val="28"/>
          <w:lang w:eastAsia="en-US"/>
        </w:rPr>
      </w:pPr>
      <w:r w:rsidRPr="0017658E">
        <w:rPr>
          <w:rFonts w:eastAsia="Calibri"/>
          <w:kern w:val="3"/>
          <w:sz w:val="28"/>
          <w:szCs w:val="28"/>
          <w:lang w:eastAsia="zh-CN" w:bidi="hi-IN"/>
        </w:rPr>
        <w:t>32) в пункте 6.4.</w:t>
      </w:r>
      <w:r w:rsidRPr="0017658E">
        <w:rPr>
          <w:rFonts w:eastAsia="Calibri"/>
          <w:sz w:val="28"/>
          <w:szCs w:val="28"/>
          <w:lang w:eastAsia="en-US"/>
        </w:rPr>
        <w:t xml:space="preserve"> Положения</w:t>
      </w:r>
      <w:r w:rsidRPr="0017658E">
        <w:rPr>
          <w:rFonts w:eastAsia="Calibri"/>
          <w:kern w:val="3"/>
          <w:sz w:val="28"/>
          <w:szCs w:val="28"/>
          <w:lang w:eastAsia="zh-CN" w:bidi="hi-IN"/>
        </w:rPr>
        <w:t xml:space="preserve"> </w:t>
      </w:r>
      <w:r w:rsidRPr="0017658E">
        <w:rPr>
          <w:rFonts w:eastAsia="Calibri"/>
          <w:sz w:val="28"/>
          <w:szCs w:val="28"/>
          <w:lang w:eastAsia="en-US"/>
        </w:rPr>
        <w:t>слова «1.1» заменить на слова «1</w:t>
      </w:r>
      <w:r w:rsidRPr="0017658E">
        <w:rPr>
          <w:rFonts w:eastAsia="Calibri"/>
          <w:sz w:val="28"/>
          <w:szCs w:val="28"/>
          <w:vertAlign w:val="superscript"/>
          <w:lang w:eastAsia="en-US"/>
        </w:rPr>
        <w:t>1</w:t>
      </w:r>
      <w:r w:rsidRPr="0017658E">
        <w:rPr>
          <w:sz w:val="28"/>
          <w:szCs w:val="28"/>
        </w:rPr>
        <w:t>»;</w:t>
      </w:r>
      <w:r w:rsidRPr="0017658E">
        <w:rPr>
          <w:rFonts w:eastAsia="Calibri"/>
          <w:strike/>
          <w:sz w:val="28"/>
          <w:szCs w:val="28"/>
          <w:lang w:eastAsia="en-US"/>
        </w:rPr>
        <w:t xml:space="preserve"> </w:t>
      </w:r>
    </w:p>
    <w:p w:rsidR="002C16C9" w:rsidRPr="0017658E" w:rsidRDefault="002C16C9" w:rsidP="002C16C9">
      <w:pPr>
        <w:widowControl w:val="0"/>
        <w:tabs>
          <w:tab w:val="left" w:pos="1134"/>
        </w:tabs>
        <w:ind w:firstLine="709"/>
        <w:jc w:val="both"/>
        <w:rPr>
          <w:rFonts w:eastAsia="Calibri"/>
          <w:strike/>
          <w:sz w:val="28"/>
          <w:szCs w:val="28"/>
          <w:lang w:eastAsia="en-US"/>
        </w:rPr>
      </w:pPr>
      <w:r w:rsidRPr="0017658E">
        <w:rPr>
          <w:rFonts w:eastAsia="Calibri"/>
          <w:kern w:val="3"/>
          <w:sz w:val="28"/>
          <w:szCs w:val="28"/>
          <w:lang w:eastAsia="zh-CN" w:bidi="hi-IN"/>
        </w:rPr>
        <w:t>33) в пункте 6.5.</w:t>
      </w:r>
      <w:r w:rsidRPr="0017658E">
        <w:rPr>
          <w:rFonts w:eastAsia="Calibri"/>
          <w:sz w:val="28"/>
          <w:szCs w:val="28"/>
          <w:lang w:eastAsia="en-US"/>
        </w:rPr>
        <w:t xml:space="preserve"> Положения</w:t>
      </w:r>
      <w:r w:rsidRPr="0017658E">
        <w:rPr>
          <w:rFonts w:eastAsia="Calibri"/>
          <w:kern w:val="3"/>
          <w:sz w:val="28"/>
          <w:szCs w:val="28"/>
          <w:lang w:eastAsia="zh-CN" w:bidi="hi-IN"/>
        </w:rPr>
        <w:t xml:space="preserve"> </w:t>
      </w:r>
      <w:r w:rsidRPr="0017658E">
        <w:rPr>
          <w:rFonts w:eastAsia="Calibri"/>
          <w:sz w:val="28"/>
          <w:szCs w:val="28"/>
          <w:lang w:eastAsia="en-US"/>
        </w:rPr>
        <w:t>слова «пунктов 1.1. части 1» заменить на слова «частью 1</w:t>
      </w:r>
      <w:r w:rsidRPr="0017658E">
        <w:rPr>
          <w:rFonts w:eastAsia="Calibri"/>
          <w:sz w:val="28"/>
          <w:szCs w:val="28"/>
          <w:vertAlign w:val="superscript"/>
          <w:lang w:eastAsia="en-US"/>
        </w:rPr>
        <w:t>1</w:t>
      </w:r>
      <w:r w:rsidRPr="0017658E">
        <w:rPr>
          <w:sz w:val="28"/>
          <w:szCs w:val="28"/>
        </w:rPr>
        <w:t>»;</w:t>
      </w:r>
      <w:r w:rsidRPr="0017658E">
        <w:rPr>
          <w:rFonts w:eastAsia="Calibri"/>
          <w:strike/>
          <w:sz w:val="28"/>
          <w:szCs w:val="28"/>
          <w:lang w:eastAsia="en-US"/>
        </w:rPr>
        <w:t xml:space="preserve"> </w:t>
      </w:r>
    </w:p>
    <w:p w:rsidR="002C16C9" w:rsidRPr="0017658E" w:rsidRDefault="002C16C9" w:rsidP="002C16C9">
      <w:pPr>
        <w:widowControl w:val="0"/>
        <w:tabs>
          <w:tab w:val="left" w:pos="1134"/>
        </w:tabs>
        <w:ind w:firstLine="709"/>
        <w:jc w:val="both"/>
        <w:rPr>
          <w:rFonts w:eastAsia="Calibri"/>
          <w:sz w:val="28"/>
          <w:szCs w:val="28"/>
          <w:lang w:eastAsia="en-US"/>
        </w:rPr>
      </w:pPr>
      <w:r w:rsidRPr="0017658E">
        <w:rPr>
          <w:rFonts w:eastAsia="Calibri"/>
          <w:sz w:val="28"/>
          <w:szCs w:val="28"/>
          <w:lang w:eastAsia="en-US"/>
        </w:rPr>
        <w:t>34) в пункте 6.9 Положения после слов «решение контрольного» добавить слово следующего содержания: «органа»;</w:t>
      </w:r>
    </w:p>
    <w:p w:rsidR="002C16C9" w:rsidRPr="0017658E" w:rsidRDefault="002C16C9" w:rsidP="002C16C9">
      <w:pPr>
        <w:widowControl w:val="0"/>
        <w:autoSpaceDE w:val="0"/>
        <w:ind w:firstLine="709"/>
        <w:jc w:val="both"/>
        <w:rPr>
          <w:rFonts w:eastAsia="Calibri"/>
          <w:bCs/>
          <w:sz w:val="28"/>
          <w:szCs w:val="28"/>
        </w:rPr>
      </w:pPr>
      <w:r w:rsidRPr="0017658E">
        <w:rPr>
          <w:rFonts w:eastAsia="Calibri"/>
          <w:bCs/>
          <w:sz w:val="28"/>
          <w:szCs w:val="28"/>
        </w:rPr>
        <w:t>35) в пункте 7.4.</w:t>
      </w:r>
      <w:r w:rsidRPr="0017658E">
        <w:rPr>
          <w:rFonts w:eastAsia="Calibri"/>
          <w:sz w:val="28"/>
          <w:szCs w:val="28"/>
          <w:lang w:eastAsia="en-US"/>
        </w:rPr>
        <w:t xml:space="preserve"> Положения</w:t>
      </w:r>
      <w:r w:rsidRPr="0017658E">
        <w:rPr>
          <w:rFonts w:eastAsia="Calibri"/>
          <w:bCs/>
          <w:sz w:val="28"/>
          <w:szCs w:val="28"/>
        </w:rPr>
        <w:t xml:space="preserve"> слово «Постановлением» заменить словом «постановлением»;</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 xml:space="preserve">36) дополнить Положение приложением 5 согласно приложению к настоящему решению. </w:t>
      </w:r>
    </w:p>
    <w:p w:rsidR="002C16C9" w:rsidRPr="0017658E" w:rsidRDefault="002C16C9" w:rsidP="002C16C9">
      <w:pPr>
        <w:tabs>
          <w:tab w:val="left" w:pos="1168"/>
        </w:tabs>
        <w:autoSpaceDE w:val="0"/>
        <w:autoSpaceDN w:val="0"/>
        <w:adjustRightInd w:val="0"/>
        <w:ind w:firstLine="709"/>
        <w:jc w:val="both"/>
        <w:rPr>
          <w:sz w:val="28"/>
          <w:szCs w:val="28"/>
        </w:rPr>
      </w:pPr>
      <w:r w:rsidRPr="0017658E">
        <w:rPr>
          <w:rFonts w:eastAsiaTheme="minorHAnsi"/>
          <w:sz w:val="28"/>
          <w:szCs w:val="28"/>
          <w:lang w:eastAsia="en-US"/>
        </w:rPr>
        <w:t xml:space="preserve">2. </w:t>
      </w:r>
      <w:r w:rsidRPr="0017658E">
        <w:rPr>
          <w:sz w:val="28"/>
          <w:szCs w:val="28"/>
        </w:rPr>
        <w:t>Настоящее решение вступает в силу со дня опубликования на «Официальном интернет-портале правовой информации Серышевского муниципального округа» (</w:t>
      </w:r>
      <w:hyperlink r:id="rId4" w:history="1">
        <w:r w:rsidRPr="0017658E">
          <w:rPr>
            <w:color w:val="0000FF"/>
            <w:sz w:val="28"/>
            <w:szCs w:val="28"/>
            <w:u w:val="single"/>
            <w:lang w:val="en-US"/>
          </w:rPr>
          <w:t>https</w:t>
        </w:r>
        <w:r w:rsidRPr="0017658E">
          <w:rPr>
            <w:color w:val="0000FF"/>
            <w:sz w:val="28"/>
            <w:szCs w:val="28"/>
            <w:u w:val="single"/>
          </w:rPr>
          <w:t>://</w:t>
        </w:r>
        <w:proofErr w:type="spellStart"/>
        <w:r w:rsidRPr="0017658E">
          <w:rPr>
            <w:color w:val="0000FF"/>
            <w:sz w:val="28"/>
            <w:szCs w:val="28"/>
            <w:u w:val="single"/>
          </w:rPr>
          <w:t>адмсер.рф</w:t>
        </w:r>
        <w:proofErr w:type="spellEnd"/>
        <w:r w:rsidRPr="0017658E">
          <w:rPr>
            <w:color w:val="0000FF"/>
            <w:sz w:val="28"/>
            <w:szCs w:val="28"/>
            <w:u w:val="single"/>
          </w:rPr>
          <w:t>/</w:t>
        </w:r>
      </w:hyperlink>
      <w:r w:rsidRPr="0017658E">
        <w:rPr>
          <w:sz w:val="28"/>
          <w:szCs w:val="28"/>
        </w:rPr>
        <w:t xml:space="preserve">) и подлежит размещению на информационных стендах, расположенных по адресам: </w:t>
      </w:r>
      <w:proofErr w:type="spellStart"/>
      <w:r w:rsidRPr="0017658E">
        <w:rPr>
          <w:sz w:val="28"/>
          <w:szCs w:val="28"/>
        </w:rPr>
        <w:t>пгт</w:t>
      </w:r>
      <w:proofErr w:type="spellEnd"/>
      <w:r w:rsidRPr="0017658E">
        <w:rPr>
          <w:sz w:val="28"/>
          <w:szCs w:val="28"/>
        </w:rPr>
        <w:t xml:space="preserve">. Серышево, ул. </w:t>
      </w:r>
      <w:r w:rsidRPr="0017658E">
        <w:rPr>
          <w:sz w:val="28"/>
          <w:szCs w:val="28"/>
        </w:rPr>
        <w:lastRenderedPageBreak/>
        <w:t xml:space="preserve">Ленина, д. 2, д. 7, а так же на официальном сайте администрации Серышевского муниципального округа в сети «Интернет». </w:t>
      </w:r>
    </w:p>
    <w:p w:rsidR="002C16C9" w:rsidRPr="0017658E" w:rsidRDefault="002C16C9" w:rsidP="002C16C9">
      <w:pPr>
        <w:ind w:firstLine="539"/>
        <w:jc w:val="both"/>
        <w:rPr>
          <w:rFonts w:eastAsiaTheme="minorHAnsi"/>
          <w:sz w:val="28"/>
          <w:szCs w:val="28"/>
          <w:lang w:eastAsia="en-US"/>
        </w:rPr>
      </w:pPr>
    </w:p>
    <w:p w:rsidR="002C16C9" w:rsidRPr="0017658E" w:rsidRDefault="002C16C9" w:rsidP="002C16C9">
      <w:pPr>
        <w:ind w:firstLine="708"/>
        <w:jc w:val="both"/>
        <w:rPr>
          <w:sz w:val="28"/>
          <w:szCs w:val="28"/>
        </w:rPr>
      </w:pPr>
      <w:r w:rsidRPr="0017658E">
        <w:rPr>
          <w:sz w:val="28"/>
          <w:szCs w:val="28"/>
        </w:rPr>
        <w:t xml:space="preserve">Глава </w:t>
      </w: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253A1" w:rsidRDefault="002253A1" w:rsidP="002C16C9">
      <w:pPr>
        <w:ind w:left="5103"/>
        <w:rPr>
          <w:rFonts w:eastAsia="Calibri"/>
          <w:sz w:val="28"/>
          <w:szCs w:val="28"/>
          <w:lang w:eastAsia="en-US"/>
        </w:rPr>
      </w:pPr>
    </w:p>
    <w:p w:rsidR="002253A1" w:rsidRDefault="002253A1" w:rsidP="002C16C9">
      <w:pPr>
        <w:ind w:left="5103"/>
        <w:rPr>
          <w:rFonts w:eastAsia="Calibri"/>
          <w:sz w:val="28"/>
          <w:szCs w:val="28"/>
          <w:lang w:eastAsia="en-US"/>
        </w:rPr>
      </w:pPr>
    </w:p>
    <w:p w:rsidR="002253A1" w:rsidRDefault="002253A1" w:rsidP="002C16C9">
      <w:pPr>
        <w:ind w:left="5103"/>
        <w:rPr>
          <w:rFonts w:eastAsia="Calibri"/>
          <w:sz w:val="28"/>
          <w:szCs w:val="28"/>
          <w:lang w:eastAsia="en-US"/>
        </w:rPr>
      </w:pPr>
    </w:p>
    <w:p w:rsidR="002253A1" w:rsidRDefault="002253A1" w:rsidP="002C16C9">
      <w:pPr>
        <w:ind w:left="5103"/>
        <w:rPr>
          <w:rFonts w:eastAsia="Calibri"/>
          <w:sz w:val="28"/>
          <w:szCs w:val="28"/>
          <w:lang w:eastAsia="en-US"/>
        </w:rPr>
      </w:pPr>
      <w:bookmarkStart w:id="0" w:name="_GoBack"/>
      <w:bookmarkEnd w:id="0"/>
    </w:p>
    <w:p w:rsidR="002C16C9" w:rsidRDefault="002C16C9" w:rsidP="002C16C9">
      <w:pPr>
        <w:ind w:left="5103"/>
        <w:rPr>
          <w:rFonts w:eastAsia="Calibri"/>
          <w:sz w:val="28"/>
          <w:szCs w:val="28"/>
          <w:lang w:eastAsia="en-US"/>
        </w:rPr>
      </w:pPr>
    </w:p>
    <w:p w:rsidR="002C16C9" w:rsidRDefault="002C16C9" w:rsidP="002C16C9">
      <w:pPr>
        <w:ind w:left="5103"/>
        <w:rPr>
          <w:rFonts w:eastAsia="Calibri"/>
          <w:sz w:val="28"/>
          <w:szCs w:val="28"/>
          <w:lang w:eastAsia="en-US"/>
        </w:rPr>
      </w:pPr>
    </w:p>
    <w:p w:rsidR="002C16C9" w:rsidRPr="0017658E" w:rsidRDefault="002C16C9" w:rsidP="002C16C9">
      <w:pPr>
        <w:ind w:left="5103"/>
        <w:rPr>
          <w:rFonts w:eastAsia="Calibri"/>
          <w:sz w:val="28"/>
          <w:szCs w:val="28"/>
          <w:lang w:eastAsia="en-US"/>
        </w:rPr>
      </w:pPr>
      <w:r w:rsidRPr="0017658E">
        <w:rPr>
          <w:rFonts w:eastAsia="Calibri"/>
          <w:sz w:val="28"/>
          <w:szCs w:val="28"/>
          <w:lang w:eastAsia="en-US"/>
        </w:rPr>
        <w:lastRenderedPageBreak/>
        <w:t xml:space="preserve">Приложение </w:t>
      </w:r>
    </w:p>
    <w:p w:rsidR="002C16C9" w:rsidRPr="0017658E" w:rsidRDefault="002C16C9" w:rsidP="002C16C9">
      <w:pPr>
        <w:ind w:left="5103"/>
        <w:rPr>
          <w:rFonts w:eastAsia="Calibri"/>
          <w:sz w:val="28"/>
          <w:szCs w:val="28"/>
          <w:lang w:eastAsia="en-US"/>
        </w:rPr>
      </w:pPr>
      <w:r w:rsidRPr="0017658E">
        <w:rPr>
          <w:rFonts w:eastAsia="Calibri"/>
          <w:sz w:val="28"/>
          <w:szCs w:val="28"/>
          <w:lang w:eastAsia="en-US"/>
        </w:rPr>
        <w:t>к решению Совета народных депутатов  №    от 28.08.2026</w:t>
      </w:r>
    </w:p>
    <w:p w:rsidR="002C16C9" w:rsidRPr="0017658E" w:rsidRDefault="002C16C9" w:rsidP="002C16C9">
      <w:pPr>
        <w:ind w:left="5103"/>
        <w:rPr>
          <w:rFonts w:eastAsia="Calibri"/>
          <w:sz w:val="28"/>
          <w:szCs w:val="28"/>
          <w:lang w:eastAsia="en-US"/>
        </w:rPr>
      </w:pPr>
    </w:p>
    <w:p w:rsidR="002C16C9" w:rsidRPr="0017658E" w:rsidRDefault="002C16C9" w:rsidP="002C16C9">
      <w:pPr>
        <w:ind w:left="5103"/>
        <w:rPr>
          <w:rFonts w:eastAsia="Calibri"/>
          <w:sz w:val="28"/>
          <w:szCs w:val="28"/>
          <w:lang w:eastAsia="en-US"/>
        </w:rPr>
      </w:pPr>
      <w:r w:rsidRPr="0017658E">
        <w:rPr>
          <w:rFonts w:eastAsia="Calibri"/>
          <w:sz w:val="28"/>
          <w:szCs w:val="28"/>
          <w:lang w:eastAsia="en-US"/>
        </w:rPr>
        <w:t>Приложение 5</w:t>
      </w:r>
    </w:p>
    <w:p w:rsidR="002C16C9" w:rsidRPr="0017658E" w:rsidRDefault="002C16C9" w:rsidP="002C16C9">
      <w:pPr>
        <w:ind w:left="5103"/>
        <w:rPr>
          <w:rFonts w:eastAsia="Calibri"/>
          <w:sz w:val="28"/>
          <w:szCs w:val="28"/>
          <w:lang w:eastAsia="en-US"/>
        </w:rPr>
      </w:pPr>
      <w:r w:rsidRPr="0017658E">
        <w:rPr>
          <w:rFonts w:eastAsia="Calibri"/>
          <w:sz w:val="28"/>
          <w:szCs w:val="28"/>
          <w:lang w:eastAsia="en-US"/>
        </w:rPr>
        <w:t>к Положению о муниципальном</w:t>
      </w:r>
    </w:p>
    <w:p w:rsidR="002C16C9" w:rsidRPr="0017658E" w:rsidRDefault="002C16C9" w:rsidP="002C16C9">
      <w:pPr>
        <w:ind w:left="5103"/>
        <w:rPr>
          <w:rFonts w:eastAsia="Calibri"/>
          <w:sz w:val="28"/>
          <w:szCs w:val="28"/>
          <w:lang w:eastAsia="en-US"/>
        </w:rPr>
      </w:pPr>
      <w:r w:rsidRPr="0017658E">
        <w:rPr>
          <w:rFonts w:eastAsia="Calibri"/>
          <w:sz w:val="28"/>
          <w:szCs w:val="28"/>
          <w:lang w:eastAsia="en-US"/>
        </w:rPr>
        <w:t>контроле в сфере благоустройства</w:t>
      </w:r>
    </w:p>
    <w:p w:rsidR="002C16C9" w:rsidRPr="0017658E" w:rsidRDefault="002C16C9" w:rsidP="002C16C9">
      <w:pPr>
        <w:ind w:left="5103"/>
        <w:rPr>
          <w:rFonts w:eastAsia="Calibri"/>
          <w:sz w:val="28"/>
          <w:szCs w:val="28"/>
          <w:lang w:eastAsia="en-US"/>
        </w:rPr>
      </w:pPr>
      <w:r w:rsidRPr="0017658E">
        <w:rPr>
          <w:rFonts w:eastAsia="Calibri"/>
          <w:sz w:val="28"/>
          <w:szCs w:val="28"/>
          <w:lang w:eastAsia="en-US"/>
        </w:rPr>
        <w:t>на территории Серышевского муниципального округа</w:t>
      </w:r>
    </w:p>
    <w:p w:rsidR="002C16C9" w:rsidRPr="0017658E" w:rsidRDefault="002C16C9" w:rsidP="002C16C9">
      <w:pPr>
        <w:ind w:left="5103"/>
        <w:rPr>
          <w:rFonts w:eastAsia="Calibri"/>
          <w:sz w:val="28"/>
          <w:szCs w:val="28"/>
          <w:lang w:eastAsia="en-US"/>
        </w:rPr>
      </w:pPr>
    </w:p>
    <w:p w:rsidR="002C16C9" w:rsidRPr="0017658E" w:rsidRDefault="002C16C9" w:rsidP="002C16C9">
      <w:pPr>
        <w:jc w:val="center"/>
        <w:rPr>
          <w:rFonts w:eastAsia="Calibri"/>
          <w:b/>
          <w:sz w:val="28"/>
          <w:szCs w:val="28"/>
          <w:lang w:eastAsia="en-US"/>
        </w:rPr>
      </w:pPr>
      <w:r w:rsidRPr="0017658E">
        <w:rPr>
          <w:rFonts w:eastAsia="Calibri"/>
          <w:b/>
          <w:sz w:val="28"/>
          <w:szCs w:val="28"/>
          <w:lang w:eastAsia="en-US"/>
        </w:rPr>
        <w:t>Перечень автоматических средств фото-/</w:t>
      </w:r>
      <w:proofErr w:type="spellStart"/>
      <w:r w:rsidRPr="0017658E">
        <w:rPr>
          <w:rFonts w:eastAsia="Calibri"/>
          <w:b/>
          <w:sz w:val="28"/>
          <w:szCs w:val="28"/>
          <w:lang w:eastAsia="en-US"/>
        </w:rPr>
        <w:t>видеофиксации</w:t>
      </w:r>
      <w:proofErr w:type="spellEnd"/>
      <w:r w:rsidRPr="0017658E">
        <w:rPr>
          <w:rFonts w:eastAsia="Calibri"/>
          <w:b/>
          <w:sz w:val="28"/>
          <w:szCs w:val="28"/>
          <w:lang w:eastAsia="en-US"/>
        </w:rPr>
        <w:t>,</w:t>
      </w:r>
    </w:p>
    <w:p w:rsidR="002C16C9" w:rsidRPr="0017658E" w:rsidRDefault="002C16C9" w:rsidP="002C16C9">
      <w:pPr>
        <w:jc w:val="center"/>
        <w:rPr>
          <w:rFonts w:eastAsia="Calibri"/>
          <w:b/>
          <w:sz w:val="28"/>
          <w:szCs w:val="28"/>
          <w:lang w:eastAsia="en-US"/>
        </w:rPr>
      </w:pPr>
      <w:r w:rsidRPr="0017658E">
        <w:rPr>
          <w:rFonts w:eastAsia="Calibri"/>
          <w:b/>
          <w:sz w:val="28"/>
          <w:szCs w:val="28"/>
          <w:lang w:eastAsia="en-US"/>
        </w:rPr>
        <w:t>беспилотных аппаратов, которые могут использоваться при осуществлении муниципального контроля</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1. Беспилотные авиационные системы (БАС/БПЛА):</w:t>
      </w:r>
    </w:p>
    <w:p w:rsidR="002C16C9" w:rsidRPr="0017658E" w:rsidRDefault="002C16C9" w:rsidP="002C16C9">
      <w:pPr>
        <w:ind w:firstLine="709"/>
        <w:jc w:val="both"/>
        <w:rPr>
          <w:rFonts w:eastAsia="Calibri"/>
          <w:sz w:val="28"/>
          <w:szCs w:val="28"/>
          <w:lang w:eastAsia="en-US"/>
        </w:rPr>
      </w:pPr>
      <w:proofErr w:type="spellStart"/>
      <w:r w:rsidRPr="0017658E">
        <w:rPr>
          <w:rFonts w:eastAsia="Calibri"/>
          <w:sz w:val="28"/>
          <w:szCs w:val="28"/>
          <w:lang w:eastAsia="en-US"/>
        </w:rPr>
        <w:t>Мультироторные</w:t>
      </w:r>
      <w:proofErr w:type="spellEnd"/>
      <w:r w:rsidRPr="0017658E">
        <w:rPr>
          <w:rFonts w:eastAsia="Calibri"/>
          <w:sz w:val="28"/>
          <w:szCs w:val="28"/>
          <w:lang w:eastAsia="en-US"/>
        </w:rPr>
        <w:t xml:space="preserve"> </w:t>
      </w:r>
      <w:proofErr w:type="spellStart"/>
      <w:r w:rsidRPr="0017658E">
        <w:rPr>
          <w:rFonts w:eastAsia="Calibri"/>
          <w:sz w:val="28"/>
          <w:szCs w:val="28"/>
          <w:lang w:eastAsia="en-US"/>
        </w:rPr>
        <w:t>дроны</w:t>
      </w:r>
      <w:proofErr w:type="spellEnd"/>
      <w:r w:rsidRPr="0017658E">
        <w:rPr>
          <w:rFonts w:eastAsia="Calibri"/>
          <w:sz w:val="28"/>
          <w:szCs w:val="28"/>
          <w:lang w:eastAsia="en-US"/>
        </w:rPr>
        <w:t xml:space="preserve"> (</w:t>
      </w:r>
      <w:proofErr w:type="spellStart"/>
      <w:r w:rsidRPr="0017658E">
        <w:rPr>
          <w:rFonts w:eastAsia="Calibri"/>
          <w:sz w:val="28"/>
          <w:szCs w:val="28"/>
          <w:lang w:eastAsia="en-US"/>
        </w:rPr>
        <w:t>квадрокоптеры</w:t>
      </w:r>
      <w:proofErr w:type="spellEnd"/>
      <w:r w:rsidRPr="0017658E">
        <w:rPr>
          <w:rFonts w:eastAsia="Calibri"/>
          <w:sz w:val="28"/>
          <w:szCs w:val="28"/>
          <w:lang w:eastAsia="en-US"/>
        </w:rPr>
        <w:t xml:space="preserve">, </w:t>
      </w:r>
      <w:proofErr w:type="spellStart"/>
      <w:r w:rsidRPr="0017658E">
        <w:rPr>
          <w:rFonts w:eastAsia="Calibri"/>
          <w:sz w:val="28"/>
          <w:szCs w:val="28"/>
          <w:lang w:eastAsia="en-US"/>
        </w:rPr>
        <w:t>гексакоптеры</w:t>
      </w:r>
      <w:proofErr w:type="spellEnd"/>
      <w:r w:rsidRPr="0017658E">
        <w:rPr>
          <w:rFonts w:eastAsia="Calibri"/>
          <w:sz w:val="28"/>
          <w:szCs w:val="28"/>
          <w:lang w:eastAsia="en-US"/>
        </w:rPr>
        <w:t xml:space="preserve">) с камерами высокого разрешения, </w:t>
      </w:r>
      <w:proofErr w:type="spellStart"/>
      <w:r w:rsidRPr="0017658E">
        <w:rPr>
          <w:rFonts w:eastAsia="Calibri"/>
          <w:sz w:val="28"/>
          <w:szCs w:val="28"/>
          <w:lang w:eastAsia="en-US"/>
        </w:rPr>
        <w:t>тепловизорами</w:t>
      </w:r>
      <w:proofErr w:type="spellEnd"/>
      <w:r w:rsidRPr="0017658E">
        <w:rPr>
          <w:rFonts w:eastAsia="Calibri"/>
          <w:sz w:val="28"/>
          <w:szCs w:val="28"/>
          <w:lang w:eastAsia="en-US"/>
        </w:rPr>
        <w:t xml:space="preserve">, </w:t>
      </w:r>
      <w:proofErr w:type="spellStart"/>
      <w:r w:rsidRPr="0017658E">
        <w:rPr>
          <w:rFonts w:eastAsia="Calibri"/>
          <w:sz w:val="28"/>
          <w:szCs w:val="28"/>
          <w:lang w:eastAsia="en-US"/>
        </w:rPr>
        <w:t>лидарами</w:t>
      </w:r>
      <w:proofErr w:type="spellEnd"/>
      <w:r w:rsidRPr="0017658E">
        <w:rPr>
          <w:rFonts w:eastAsia="Calibri"/>
          <w:sz w:val="28"/>
          <w:szCs w:val="28"/>
          <w:lang w:eastAsia="en-US"/>
        </w:rPr>
        <w:t>;</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БПЛА самолетного типа.</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2. Стационарные комплексы автоматической фото-/</w:t>
      </w:r>
      <w:proofErr w:type="spellStart"/>
      <w:r w:rsidRPr="0017658E">
        <w:rPr>
          <w:rFonts w:eastAsia="Calibri"/>
          <w:sz w:val="28"/>
          <w:szCs w:val="28"/>
          <w:lang w:eastAsia="en-US"/>
        </w:rPr>
        <w:t>видеофиксации</w:t>
      </w:r>
      <w:proofErr w:type="spellEnd"/>
      <w:r w:rsidRPr="0017658E">
        <w:rPr>
          <w:rFonts w:eastAsia="Calibri"/>
          <w:sz w:val="28"/>
          <w:szCs w:val="28"/>
          <w:lang w:eastAsia="en-US"/>
        </w:rPr>
        <w:t>:</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Дорожные камеры (стационарные, мобильные, переносные).</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Комплексы с алгоритмом трекинга.</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3. Мобильные средства фиксации:</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Видеорегистраторы</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 xml:space="preserve">Планшеты и смартфоны со специализированным ПО для фото- и </w:t>
      </w:r>
      <w:proofErr w:type="spellStart"/>
      <w:r w:rsidRPr="0017658E">
        <w:rPr>
          <w:rFonts w:eastAsia="Calibri"/>
          <w:sz w:val="28"/>
          <w:szCs w:val="28"/>
          <w:lang w:eastAsia="en-US"/>
        </w:rPr>
        <w:t>видеофиксации</w:t>
      </w:r>
      <w:proofErr w:type="spellEnd"/>
      <w:r w:rsidRPr="0017658E">
        <w:rPr>
          <w:rFonts w:eastAsia="Calibri"/>
          <w:sz w:val="28"/>
          <w:szCs w:val="28"/>
          <w:lang w:eastAsia="en-US"/>
        </w:rPr>
        <w:t xml:space="preserve"> с </w:t>
      </w:r>
      <w:proofErr w:type="spellStart"/>
      <w:r w:rsidRPr="0017658E">
        <w:rPr>
          <w:rFonts w:eastAsia="Calibri"/>
          <w:sz w:val="28"/>
          <w:szCs w:val="28"/>
          <w:lang w:eastAsia="en-US"/>
        </w:rPr>
        <w:t>геотегами</w:t>
      </w:r>
      <w:proofErr w:type="spellEnd"/>
      <w:r w:rsidRPr="0017658E">
        <w:rPr>
          <w:rFonts w:eastAsia="Calibri"/>
          <w:sz w:val="28"/>
          <w:szCs w:val="28"/>
          <w:lang w:eastAsia="en-US"/>
        </w:rPr>
        <w:t xml:space="preserve"> и временными метками.</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 xml:space="preserve">Автомобильные комплексы </w:t>
      </w:r>
      <w:proofErr w:type="spellStart"/>
      <w:r w:rsidRPr="0017658E">
        <w:rPr>
          <w:rFonts w:eastAsia="Calibri"/>
          <w:sz w:val="28"/>
          <w:szCs w:val="28"/>
          <w:lang w:eastAsia="en-US"/>
        </w:rPr>
        <w:t>видеофиксации</w:t>
      </w:r>
      <w:proofErr w:type="spellEnd"/>
      <w:r w:rsidRPr="0017658E">
        <w:rPr>
          <w:rFonts w:eastAsia="Calibri"/>
          <w:sz w:val="28"/>
          <w:szCs w:val="28"/>
          <w:lang w:eastAsia="en-US"/>
        </w:rPr>
        <w:t>, устанавливаемые на транспортные средства.</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4. Специализированные технические средства:</w:t>
      </w:r>
    </w:p>
    <w:p w:rsidR="002C16C9" w:rsidRPr="0017658E" w:rsidRDefault="002C16C9" w:rsidP="002C16C9">
      <w:pPr>
        <w:ind w:firstLine="709"/>
        <w:jc w:val="both"/>
        <w:rPr>
          <w:rFonts w:eastAsia="Calibri"/>
          <w:sz w:val="28"/>
          <w:szCs w:val="28"/>
          <w:lang w:eastAsia="en-US"/>
        </w:rPr>
      </w:pPr>
      <w:proofErr w:type="spellStart"/>
      <w:r w:rsidRPr="0017658E">
        <w:rPr>
          <w:rFonts w:eastAsia="Calibri"/>
          <w:sz w:val="28"/>
          <w:szCs w:val="28"/>
          <w:lang w:eastAsia="en-US"/>
        </w:rPr>
        <w:t>Тепловизионные</w:t>
      </w:r>
      <w:proofErr w:type="spellEnd"/>
      <w:r w:rsidRPr="0017658E">
        <w:rPr>
          <w:rFonts w:eastAsia="Calibri"/>
          <w:sz w:val="28"/>
          <w:szCs w:val="28"/>
          <w:lang w:eastAsia="en-US"/>
        </w:rPr>
        <w:t xml:space="preserve"> камеры;</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 xml:space="preserve">Мультиспектральные и </w:t>
      </w:r>
      <w:proofErr w:type="spellStart"/>
      <w:r w:rsidRPr="0017658E">
        <w:rPr>
          <w:rFonts w:eastAsia="Calibri"/>
          <w:sz w:val="28"/>
          <w:szCs w:val="28"/>
          <w:lang w:eastAsia="en-US"/>
        </w:rPr>
        <w:t>гиперспектральные</w:t>
      </w:r>
      <w:proofErr w:type="spellEnd"/>
      <w:r w:rsidRPr="0017658E">
        <w:rPr>
          <w:rFonts w:eastAsia="Calibri"/>
          <w:sz w:val="28"/>
          <w:szCs w:val="28"/>
          <w:lang w:eastAsia="en-US"/>
        </w:rPr>
        <w:t xml:space="preserve"> сенсоры на БАС;</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Лазерные сканеры (</w:t>
      </w:r>
      <w:proofErr w:type="spellStart"/>
      <w:r w:rsidRPr="0017658E">
        <w:rPr>
          <w:rFonts w:eastAsia="Calibri"/>
          <w:sz w:val="28"/>
          <w:szCs w:val="28"/>
          <w:lang w:eastAsia="en-US"/>
        </w:rPr>
        <w:t>лидары</w:t>
      </w:r>
      <w:proofErr w:type="spellEnd"/>
      <w:r w:rsidRPr="0017658E">
        <w:rPr>
          <w:rFonts w:eastAsia="Calibri"/>
          <w:sz w:val="28"/>
          <w:szCs w:val="28"/>
          <w:lang w:eastAsia="en-US"/>
        </w:rPr>
        <w:t>).</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5. Программно-аппаратные комплексы обработки данных</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Автоматизированные рабочие места (АРМ) операторов для приема, обработки и анализа видеопотока с БАС и стационарных камер;</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 xml:space="preserve">Системы </w:t>
      </w:r>
      <w:proofErr w:type="spellStart"/>
      <w:r w:rsidRPr="0017658E">
        <w:rPr>
          <w:rFonts w:eastAsia="Calibri"/>
          <w:sz w:val="28"/>
          <w:szCs w:val="28"/>
          <w:lang w:eastAsia="en-US"/>
        </w:rPr>
        <w:t>видеоаналитики</w:t>
      </w:r>
      <w:proofErr w:type="spellEnd"/>
      <w:r w:rsidRPr="0017658E">
        <w:rPr>
          <w:rFonts w:eastAsia="Calibri"/>
          <w:sz w:val="28"/>
          <w:szCs w:val="28"/>
          <w:lang w:eastAsia="en-US"/>
        </w:rPr>
        <w:t xml:space="preserve"> на базе ИИ.</w:t>
      </w:r>
    </w:p>
    <w:p w:rsidR="002C16C9" w:rsidRPr="0017658E" w:rsidRDefault="002C16C9" w:rsidP="002C16C9">
      <w:pPr>
        <w:ind w:firstLine="709"/>
        <w:jc w:val="both"/>
        <w:rPr>
          <w:rFonts w:eastAsia="Calibri"/>
          <w:sz w:val="28"/>
          <w:szCs w:val="28"/>
          <w:lang w:eastAsia="en-US"/>
        </w:rPr>
      </w:pPr>
      <w:r w:rsidRPr="0017658E">
        <w:rPr>
          <w:rFonts w:eastAsia="Calibri"/>
          <w:sz w:val="28"/>
          <w:szCs w:val="28"/>
          <w:lang w:eastAsia="en-US"/>
        </w:rPr>
        <w:t xml:space="preserve">Указанные системы должны обеспечивать работу в автоматическом режиме без вмешательства оператора в процесс фиксации, а также наличие функций точной временной и </w:t>
      </w:r>
      <w:proofErr w:type="spellStart"/>
      <w:r w:rsidRPr="0017658E">
        <w:rPr>
          <w:rFonts w:eastAsia="Calibri"/>
          <w:sz w:val="28"/>
          <w:szCs w:val="28"/>
          <w:lang w:eastAsia="en-US"/>
        </w:rPr>
        <w:t>геопространственной</w:t>
      </w:r>
      <w:proofErr w:type="spellEnd"/>
      <w:r w:rsidRPr="0017658E">
        <w:rPr>
          <w:rFonts w:eastAsia="Calibri"/>
          <w:sz w:val="28"/>
          <w:szCs w:val="28"/>
          <w:lang w:eastAsia="en-US"/>
        </w:rPr>
        <w:t xml:space="preserve"> привязки материалов.».</w:t>
      </w:r>
    </w:p>
    <w:p w:rsidR="002C16C9" w:rsidRPr="0017658E" w:rsidRDefault="002C16C9" w:rsidP="002C16C9">
      <w:pPr>
        <w:spacing w:after="200" w:line="276" w:lineRule="auto"/>
        <w:rPr>
          <w:rFonts w:asciiTheme="minorHAnsi" w:eastAsiaTheme="minorHAnsi" w:hAnsiTheme="minorHAnsi" w:cstheme="minorBidi"/>
          <w:sz w:val="28"/>
          <w:szCs w:val="28"/>
          <w:lang w:eastAsia="en-US"/>
        </w:rPr>
      </w:pPr>
    </w:p>
    <w:p w:rsidR="002C16C9" w:rsidRPr="0017658E" w:rsidRDefault="002C16C9" w:rsidP="002C16C9">
      <w:pPr>
        <w:spacing w:after="200" w:line="276" w:lineRule="auto"/>
        <w:rPr>
          <w:rFonts w:asciiTheme="minorHAnsi" w:eastAsiaTheme="minorHAnsi" w:hAnsiTheme="minorHAnsi" w:cstheme="minorBidi"/>
          <w:sz w:val="28"/>
          <w:szCs w:val="28"/>
          <w:lang w:eastAsia="en-US"/>
        </w:rPr>
      </w:pPr>
    </w:p>
    <w:p w:rsidR="002C16C9" w:rsidRPr="0017658E" w:rsidRDefault="002C16C9" w:rsidP="002C16C9">
      <w:pPr>
        <w:rPr>
          <w:sz w:val="28"/>
          <w:szCs w:val="28"/>
        </w:rPr>
      </w:pPr>
    </w:p>
    <w:p w:rsidR="002C16C9" w:rsidRPr="0017658E" w:rsidRDefault="002C16C9" w:rsidP="002C16C9">
      <w:pPr>
        <w:rPr>
          <w:sz w:val="28"/>
          <w:szCs w:val="28"/>
        </w:rPr>
      </w:pPr>
    </w:p>
    <w:p w:rsidR="002C16C9" w:rsidRDefault="002C16C9" w:rsidP="002C16C9">
      <w:pPr>
        <w:rPr>
          <w:sz w:val="28"/>
          <w:szCs w:val="28"/>
        </w:rPr>
      </w:pPr>
    </w:p>
    <w:p w:rsidR="002C16C9" w:rsidRDefault="002C16C9" w:rsidP="002C16C9">
      <w:pPr>
        <w:rPr>
          <w:sz w:val="28"/>
          <w:szCs w:val="28"/>
        </w:rPr>
      </w:pPr>
    </w:p>
    <w:p w:rsidR="002C16C9" w:rsidRDefault="002C16C9" w:rsidP="002C16C9">
      <w:pPr>
        <w:rPr>
          <w:sz w:val="28"/>
          <w:szCs w:val="28"/>
        </w:rPr>
      </w:pPr>
    </w:p>
    <w:p w:rsidR="002C16C9" w:rsidRDefault="002C16C9" w:rsidP="002C16C9">
      <w:pPr>
        <w:rPr>
          <w:sz w:val="28"/>
          <w:szCs w:val="28"/>
        </w:rPr>
      </w:pPr>
    </w:p>
    <w:sectPr w:rsidR="002C16C9" w:rsidSect="00A843C0">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empora LGC Uni">
    <w:altName w:val="Times New Roman"/>
    <w:charset w:val="01"/>
    <w:family w:val="roman"/>
    <w:pitch w:val="variable"/>
  </w:font>
  <w:font w:name="FreeSans">
    <w:altName w:val="Times New Roman"/>
    <w:charset w:val="00"/>
    <w:family w:val="auto"/>
    <w:pitch w:val="variable"/>
  </w:font>
  <w:font w:name="Droid Sans Fallback">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C92"/>
    <w:rsid w:val="000331D5"/>
    <w:rsid w:val="002253A1"/>
    <w:rsid w:val="00231C44"/>
    <w:rsid w:val="002C16C9"/>
    <w:rsid w:val="004177E0"/>
    <w:rsid w:val="007855F4"/>
    <w:rsid w:val="007A60D2"/>
    <w:rsid w:val="009D1700"/>
    <w:rsid w:val="00B305C3"/>
    <w:rsid w:val="00BA3952"/>
    <w:rsid w:val="00D60788"/>
    <w:rsid w:val="00E14C92"/>
    <w:rsid w:val="00FD4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7C6199-7295-41C2-A877-9F4439890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6C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16C9"/>
    <w:rPr>
      <w:color w:val="0000FF" w:themeColor="hyperlink"/>
      <w:u w:val="single"/>
    </w:rPr>
  </w:style>
  <w:style w:type="character" w:customStyle="1" w:styleId="1">
    <w:name w:val="Основной текст Знак1"/>
    <w:link w:val="a4"/>
    <w:uiPriority w:val="99"/>
    <w:rsid w:val="002C16C9"/>
    <w:rPr>
      <w:rFonts w:ascii="Times New Roman" w:hAnsi="Times New Roman" w:cs="Times New Roman"/>
      <w:sz w:val="28"/>
      <w:szCs w:val="28"/>
      <w:shd w:val="clear" w:color="auto" w:fill="FFFFFF"/>
    </w:rPr>
  </w:style>
  <w:style w:type="paragraph" w:styleId="a4">
    <w:name w:val="Body Text"/>
    <w:basedOn w:val="a"/>
    <w:link w:val="1"/>
    <w:uiPriority w:val="99"/>
    <w:rsid w:val="002C16C9"/>
    <w:pPr>
      <w:widowControl w:val="0"/>
      <w:shd w:val="clear" w:color="auto" w:fill="FFFFFF"/>
      <w:ind w:firstLine="400"/>
    </w:pPr>
    <w:rPr>
      <w:rFonts w:eastAsiaTheme="minorHAnsi"/>
      <w:sz w:val="28"/>
      <w:szCs w:val="28"/>
      <w:lang w:eastAsia="en-US"/>
    </w:rPr>
  </w:style>
  <w:style w:type="character" w:customStyle="1" w:styleId="a5">
    <w:name w:val="Основной текст Знак"/>
    <w:basedOn w:val="a0"/>
    <w:uiPriority w:val="99"/>
    <w:semiHidden/>
    <w:rsid w:val="002C16C9"/>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2C16C9"/>
    <w:rPr>
      <w:rFonts w:ascii="Tahoma" w:hAnsi="Tahoma" w:cs="Tahoma"/>
      <w:sz w:val="16"/>
      <w:szCs w:val="16"/>
    </w:rPr>
  </w:style>
  <w:style w:type="character" w:customStyle="1" w:styleId="a7">
    <w:name w:val="Текст выноски Знак"/>
    <w:basedOn w:val="a0"/>
    <w:link w:val="a6"/>
    <w:uiPriority w:val="99"/>
    <w:semiHidden/>
    <w:rsid w:val="002C16C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1072;&#1076;&#1084;&#1089;&#1077;&#1088;.&#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1889</Words>
  <Characters>10771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Demkina</dc:creator>
  <cp:keywords/>
  <dc:description/>
  <cp:lastModifiedBy>Kutsevol</cp:lastModifiedBy>
  <cp:revision>4</cp:revision>
  <dcterms:created xsi:type="dcterms:W3CDTF">2026-08-24T04:21:00Z</dcterms:created>
  <dcterms:modified xsi:type="dcterms:W3CDTF">2026-08-24T04:23:00Z</dcterms:modified>
</cp:coreProperties>
</file>